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0A070B" w14:textId="77777777" w:rsidR="005C06D1" w:rsidRPr="00E02986" w:rsidRDefault="00132EC9" w:rsidP="00E02986">
      <w:pPr>
        <w:spacing w:after="0"/>
        <w:jc w:val="both"/>
        <w:rPr>
          <w:rFonts w:ascii="Open Sans" w:hAnsi="Open Sans" w:cs="Open Sans"/>
          <w:b/>
          <w:bCs/>
          <w:sz w:val="40"/>
          <w:szCs w:val="40"/>
          <w:lang w:val="en-GB"/>
        </w:rPr>
      </w:pPr>
      <w:r>
        <w:rPr>
          <w:rFonts w:ascii="Open Sans" w:hAnsi="Open Sans" w:cs="Open Sans"/>
          <w:b/>
          <w:bCs/>
          <w:noProof/>
          <w:sz w:val="40"/>
          <w:szCs w:val="40"/>
        </w:rPr>
        <w:drawing>
          <wp:inline distT="0" distB="0" distL="0" distR="0" wp14:anchorId="6F226A78" wp14:editId="165B73AF">
            <wp:extent cx="6115050" cy="2962275"/>
            <wp:effectExtent l="0" t="0" r="0" b="9525"/>
            <wp:docPr id="144133116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5050" cy="2962275"/>
                    </a:xfrm>
                    <a:prstGeom prst="rect">
                      <a:avLst/>
                    </a:prstGeom>
                    <a:noFill/>
                    <a:ln>
                      <a:noFill/>
                    </a:ln>
                  </pic:spPr>
                </pic:pic>
              </a:graphicData>
            </a:graphic>
          </wp:inline>
        </w:drawing>
      </w:r>
      <w:r w:rsidR="005C06D1" w:rsidRPr="00E02986">
        <w:rPr>
          <w:rFonts w:ascii="Open Sans" w:hAnsi="Open Sans" w:cs="Open Sans"/>
          <w:b/>
          <w:bCs/>
          <w:sz w:val="40"/>
          <w:szCs w:val="40"/>
          <w:lang w:val="en-GB"/>
        </w:rPr>
        <w:t>STRENGTH</w:t>
      </w:r>
    </w:p>
    <w:p w14:paraId="38BCF9C1" w14:textId="77777777" w:rsidR="005C06D1" w:rsidRPr="00E02986" w:rsidRDefault="005C06D1" w:rsidP="00E02986">
      <w:pPr>
        <w:spacing w:after="0"/>
        <w:jc w:val="both"/>
        <w:rPr>
          <w:rFonts w:ascii="Open Sans" w:hAnsi="Open Sans" w:cs="Open Sans"/>
          <w:sz w:val="24"/>
          <w:szCs w:val="24"/>
          <w:lang w:val="en-GB"/>
        </w:rPr>
      </w:pPr>
      <w:proofErr w:type="spellStart"/>
      <w:r w:rsidRPr="00E02986">
        <w:rPr>
          <w:rFonts w:ascii="Open Sans" w:hAnsi="Open Sans" w:cs="Open Sans"/>
          <w:sz w:val="24"/>
          <w:szCs w:val="24"/>
          <w:lang w:val="en-GB"/>
        </w:rPr>
        <w:t>STRategies</w:t>
      </w:r>
      <w:proofErr w:type="spellEnd"/>
      <w:r w:rsidRPr="00E02986">
        <w:rPr>
          <w:rFonts w:ascii="Open Sans" w:hAnsi="Open Sans" w:cs="Open Sans"/>
          <w:sz w:val="24"/>
          <w:szCs w:val="24"/>
          <w:lang w:val="en-GB"/>
        </w:rPr>
        <w:t xml:space="preserve"> for assessing climate change and natural hazards' impact on urban ecosystems, increasing resilience to </w:t>
      </w:r>
      <w:proofErr w:type="spellStart"/>
      <w:r w:rsidRPr="00E02986">
        <w:rPr>
          <w:rFonts w:ascii="Open Sans" w:hAnsi="Open Sans" w:cs="Open Sans"/>
          <w:sz w:val="24"/>
          <w:szCs w:val="24"/>
          <w:lang w:val="en-GB"/>
        </w:rPr>
        <w:t>ENvironmental</w:t>
      </w:r>
      <w:proofErr w:type="spellEnd"/>
      <w:r w:rsidRPr="00E02986">
        <w:rPr>
          <w:rFonts w:ascii="Open Sans" w:hAnsi="Open Sans" w:cs="Open Sans"/>
          <w:sz w:val="24"/>
          <w:szCs w:val="24"/>
          <w:lang w:val="en-GB"/>
        </w:rPr>
        <w:t xml:space="preserve"> hazards, and promoting territorial </w:t>
      </w:r>
      <w:proofErr w:type="spellStart"/>
      <w:r w:rsidRPr="00E02986">
        <w:rPr>
          <w:rFonts w:ascii="Open Sans" w:hAnsi="Open Sans" w:cs="Open Sans"/>
          <w:sz w:val="24"/>
          <w:szCs w:val="24"/>
          <w:lang w:val="en-GB"/>
        </w:rPr>
        <w:t>GrowTH</w:t>
      </w:r>
      <w:proofErr w:type="spellEnd"/>
    </w:p>
    <w:p w14:paraId="44C622E6" w14:textId="77777777" w:rsidR="005C06D1" w:rsidRPr="00E02986" w:rsidRDefault="005C06D1" w:rsidP="00E02986">
      <w:pPr>
        <w:spacing w:after="0"/>
        <w:jc w:val="both"/>
        <w:rPr>
          <w:rFonts w:ascii="Open Sans" w:hAnsi="Open Sans" w:cs="Open Sans"/>
          <w:b/>
          <w:bCs/>
          <w:sz w:val="24"/>
          <w:szCs w:val="24"/>
          <w:lang w:val="en-GB"/>
        </w:rPr>
      </w:pPr>
    </w:p>
    <w:p w14:paraId="0035BDD5" w14:textId="77777777" w:rsidR="004A27B2" w:rsidRPr="00E02986" w:rsidRDefault="004A27B2" w:rsidP="00E02986">
      <w:pPr>
        <w:spacing w:after="0"/>
        <w:jc w:val="both"/>
        <w:rPr>
          <w:rFonts w:ascii="Open Sans" w:hAnsi="Open Sans" w:cs="Open Sans"/>
          <w:b/>
          <w:bCs/>
          <w:sz w:val="24"/>
          <w:szCs w:val="24"/>
          <w:lang w:val="en-GB"/>
        </w:rPr>
      </w:pPr>
    </w:p>
    <w:p w14:paraId="28C0338D" w14:textId="1FCDCB25" w:rsidR="004A27B2" w:rsidRPr="00E02986" w:rsidRDefault="004A27B2" w:rsidP="00E02986">
      <w:pPr>
        <w:spacing w:after="0"/>
        <w:jc w:val="both"/>
        <w:rPr>
          <w:rFonts w:ascii="Open Sans" w:hAnsi="Open Sans" w:cs="Open Sans"/>
          <w:sz w:val="24"/>
          <w:szCs w:val="24"/>
          <w:lang w:val="en-GB"/>
        </w:rPr>
      </w:pPr>
      <w:r w:rsidRPr="00E02986">
        <w:rPr>
          <w:rFonts w:ascii="Open Sans" w:hAnsi="Open Sans" w:cs="Open Sans"/>
          <w:sz w:val="24"/>
          <w:szCs w:val="24"/>
          <w:lang w:val="en-GB"/>
        </w:rPr>
        <w:t>Climate change is a truly global risk</w:t>
      </w:r>
      <w:r w:rsidR="00E02986">
        <w:rPr>
          <w:rFonts w:ascii="Open Sans" w:hAnsi="Open Sans" w:cs="Open Sans"/>
          <w:sz w:val="24"/>
          <w:szCs w:val="24"/>
          <w:lang w:val="en-GB"/>
        </w:rPr>
        <w:t>.</w:t>
      </w:r>
      <w:r w:rsidRPr="00E02986">
        <w:rPr>
          <w:rFonts w:ascii="Open Sans" w:hAnsi="Open Sans" w:cs="Open Sans"/>
          <w:sz w:val="24"/>
          <w:szCs w:val="24"/>
          <w:lang w:val="en-GB"/>
        </w:rPr>
        <w:t xml:space="preserve"> </w:t>
      </w:r>
      <w:r w:rsidR="00E02986" w:rsidRPr="00E02986">
        <w:rPr>
          <w:rFonts w:ascii="Open Sans" w:hAnsi="Open Sans" w:cs="Open Sans"/>
          <w:sz w:val="24"/>
          <w:szCs w:val="24"/>
          <w:lang w:val="en-GB"/>
        </w:rPr>
        <w:t>I</w:t>
      </w:r>
      <w:r w:rsidR="00E02986">
        <w:rPr>
          <w:rFonts w:ascii="Open Sans" w:hAnsi="Open Sans" w:cs="Open Sans"/>
          <w:sz w:val="24"/>
          <w:szCs w:val="24"/>
          <w:lang w:val="en-GB"/>
        </w:rPr>
        <w:t xml:space="preserve">t </w:t>
      </w:r>
      <w:r w:rsidRPr="00E02986">
        <w:rPr>
          <w:rFonts w:ascii="Open Sans" w:hAnsi="Open Sans" w:cs="Open Sans"/>
          <w:sz w:val="24"/>
          <w:szCs w:val="24"/>
          <w:lang w:val="en-GB"/>
        </w:rPr>
        <w:t xml:space="preserve">affects </w:t>
      </w:r>
      <w:r w:rsidR="00E02986">
        <w:rPr>
          <w:rFonts w:ascii="Open Sans" w:hAnsi="Open Sans" w:cs="Open Sans"/>
          <w:sz w:val="24"/>
          <w:szCs w:val="24"/>
          <w:lang w:val="en-GB"/>
        </w:rPr>
        <w:t>population worldwide</w:t>
      </w:r>
      <w:r w:rsidRPr="00E02986">
        <w:rPr>
          <w:rFonts w:ascii="Open Sans" w:hAnsi="Open Sans" w:cs="Open Sans"/>
          <w:sz w:val="24"/>
          <w:szCs w:val="24"/>
          <w:lang w:val="en-GB"/>
        </w:rPr>
        <w:t xml:space="preserve"> and is </w:t>
      </w:r>
      <w:r w:rsidR="00E02986">
        <w:rPr>
          <w:rFonts w:ascii="Open Sans" w:hAnsi="Open Sans" w:cs="Open Sans"/>
          <w:sz w:val="24"/>
          <w:szCs w:val="24"/>
          <w:lang w:val="en-GB"/>
        </w:rPr>
        <w:t xml:space="preserve">sometimes </w:t>
      </w:r>
      <w:r w:rsidRPr="00E02986">
        <w:rPr>
          <w:rFonts w:ascii="Open Sans" w:hAnsi="Open Sans" w:cs="Open Sans"/>
          <w:sz w:val="24"/>
          <w:szCs w:val="24"/>
          <w:lang w:val="en-GB"/>
        </w:rPr>
        <w:t>a product of modern society</w:t>
      </w:r>
      <w:r w:rsidR="00E02986">
        <w:rPr>
          <w:rFonts w:ascii="Open Sans" w:hAnsi="Open Sans" w:cs="Open Sans"/>
          <w:sz w:val="24"/>
          <w:szCs w:val="24"/>
          <w:lang w:val="en-GB"/>
        </w:rPr>
        <w:t xml:space="preserve"> and technology advances</w:t>
      </w:r>
      <w:r w:rsidRPr="00E02986">
        <w:rPr>
          <w:rFonts w:ascii="Open Sans" w:hAnsi="Open Sans" w:cs="Open Sans"/>
          <w:sz w:val="24"/>
          <w:szCs w:val="24"/>
          <w:lang w:val="en-GB"/>
        </w:rPr>
        <w:t xml:space="preserve">. </w:t>
      </w:r>
    </w:p>
    <w:p w14:paraId="70867147" w14:textId="0E04AD8E" w:rsidR="004A27B2" w:rsidRPr="00E02986" w:rsidRDefault="004A27B2" w:rsidP="00E02986">
      <w:pPr>
        <w:spacing w:after="0"/>
        <w:jc w:val="both"/>
        <w:rPr>
          <w:rFonts w:ascii="Open Sans" w:hAnsi="Open Sans" w:cs="Open Sans"/>
          <w:sz w:val="24"/>
          <w:szCs w:val="24"/>
          <w:lang w:val="en-GB"/>
        </w:rPr>
      </w:pPr>
      <w:r w:rsidRPr="00E02986">
        <w:rPr>
          <w:rFonts w:ascii="Open Sans" w:hAnsi="Open Sans" w:cs="Open Sans"/>
          <w:sz w:val="24"/>
          <w:szCs w:val="24"/>
          <w:lang w:val="en-GB"/>
        </w:rPr>
        <w:t>Conventional risk</w:t>
      </w:r>
      <w:r w:rsidR="00E02986">
        <w:rPr>
          <w:rFonts w:ascii="Open Sans" w:hAnsi="Open Sans" w:cs="Open Sans"/>
          <w:sz w:val="24"/>
          <w:szCs w:val="24"/>
          <w:lang w:val="en-GB"/>
        </w:rPr>
        <w:t>-</w:t>
      </w:r>
      <w:r w:rsidRPr="00E02986">
        <w:rPr>
          <w:rFonts w:ascii="Open Sans" w:hAnsi="Open Sans" w:cs="Open Sans"/>
          <w:sz w:val="24"/>
          <w:szCs w:val="24"/>
          <w:lang w:val="en-GB"/>
        </w:rPr>
        <w:t>thinking is top-down, expert-led, adop</w:t>
      </w:r>
      <w:r w:rsidR="00E02986">
        <w:rPr>
          <w:rFonts w:ascii="Open Sans" w:hAnsi="Open Sans" w:cs="Open Sans"/>
          <w:sz w:val="24"/>
          <w:szCs w:val="24"/>
          <w:lang w:val="en-GB"/>
        </w:rPr>
        <w:t>ts</w:t>
      </w:r>
      <w:r w:rsidRPr="00E02986">
        <w:rPr>
          <w:rFonts w:ascii="Open Sans" w:hAnsi="Open Sans" w:cs="Open Sans"/>
          <w:sz w:val="24"/>
          <w:szCs w:val="24"/>
          <w:lang w:val="en-GB"/>
        </w:rPr>
        <w:t xml:space="preserve"> hazard-by</w:t>
      </w:r>
      <w:r w:rsidR="00E02986">
        <w:rPr>
          <w:rFonts w:ascii="Open Sans" w:hAnsi="Open Sans" w:cs="Open Sans"/>
          <w:sz w:val="24"/>
          <w:szCs w:val="24"/>
          <w:lang w:val="en-GB"/>
        </w:rPr>
        <w:t>-</w:t>
      </w:r>
      <w:r w:rsidRPr="00E02986">
        <w:rPr>
          <w:rFonts w:ascii="Open Sans" w:hAnsi="Open Sans" w:cs="Open Sans"/>
          <w:sz w:val="24"/>
          <w:szCs w:val="24"/>
          <w:lang w:val="en-GB"/>
        </w:rPr>
        <w:t xml:space="preserve">hazard analyses that do not take into account past hazard knowledge and citizens’ perception and attitudes. </w:t>
      </w:r>
    </w:p>
    <w:p w14:paraId="70B49CD6" w14:textId="77777777" w:rsidR="004A27B2" w:rsidRPr="00E02986" w:rsidRDefault="004A27B2" w:rsidP="00E02986">
      <w:pPr>
        <w:spacing w:after="0"/>
        <w:jc w:val="both"/>
        <w:rPr>
          <w:rFonts w:ascii="Open Sans" w:hAnsi="Open Sans" w:cs="Open Sans"/>
          <w:sz w:val="24"/>
          <w:szCs w:val="24"/>
          <w:lang w:val="en-GB"/>
        </w:rPr>
      </w:pPr>
    </w:p>
    <w:p w14:paraId="5BF1BB3F" w14:textId="1385DD4F" w:rsidR="004A27B2" w:rsidRPr="00E02986" w:rsidRDefault="004A27B2" w:rsidP="00E02986">
      <w:pPr>
        <w:spacing w:after="0"/>
        <w:jc w:val="both"/>
        <w:rPr>
          <w:rFonts w:ascii="Open Sans" w:hAnsi="Open Sans" w:cs="Open Sans"/>
          <w:sz w:val="24"/>
          <w:szCs w:val="24"/>
          <w:lang w:val="en-GB"/>
        </w:rPr>
      </w:pPr>
      <w:r w:rsidRPr="00E02986">
        <w:rPr>
          <w:rFonts w:ascii="Open Sans" w:hAnsi="Open Sans" w:cs="Open Sans"/>
          <w:sz w:val="24"/>
          <w:szCs w:val="24"/>
          <w:lang w:val="en-GB"/>
        </w:rPr>
        <w:t>STRENGTH is a</w:t>
      </w:r>
      <w:r w:rsidR="00E02986">
        <w:rPr>
          <w:rFonts w:ascii="Open Sans" w:hAnsi="Open Sans" w:cs="Open Sans"/>
          <w:sz w:val="24"/>
          <w:szCs w:val="24"/>
          <w:lang w:val="en-GB"/>
        </w:rPr>
        <w:t>n</w:t>
      </w:r>
      <w:r w:rsidRPr="00E02986">
        <w:rPr>
          <w:rFonts w:ascii="Open Sans" w:hAnsi="Open Sans" w:cs="Open Sans"/>
          <w:sz w:val="24"/>
          <w:szCs w:val="24"/>
          <w:lang w:val="en-GB"/>
        </w:rPr>
        <w:t xml:space="preserve"> Interreg</w:t>
      </w:r>
      <w:r w:rsidR="00E02986">
        <w:rPr>
          <w:rFonts w:ascii="Open Sans" w:hAnsi="Open Sans" w:cs="Open Sans"/>
          <w:sz w:val="24"/>
          <w:szCs w:val="24"/>
          <w:lang w:val="en-GB"/>
        </w:rPr>
        <w:t xml:space="preserve"> </w:t>
      </w:r>
      <w:r w:rsidRPr="00E02986">
        <w:rPr>
          <w:rFonts w:ascii="Open Sans" w:hAnsi="Open Sans" w:cs="Open Sans"/>
          <w:sz w:val="24"/>
          <w:szCs w:val="24"/>
          <w:lang w:val="en-GB"/>
        </w:rPr>
        <w:t xml:space="preserve">Project that addresses the Specific Objective 2.1 of the Italy-Croatia Programme (Climate change adaptation and environmental risk prevention) with a broader and more </w:t>
      </w:r>
      <w:r w:rsidR="00E02986">
        <w:rPr>
          <w:rFonts w:ascii="Open Sans" w:hAnsi="Open Sans" w:cs="Open Sans"/>
          <w:sz w:val="24"/>
          <w:szCs w:val="24"/>
          <w:lang w:val="en-GB"/>
        </w:rPr>
        <w:t>effective</w:t>
      </w:r>
      <w:r w:rsidRPr="00E02986">
        <w:rPr>
          <w:rFonts w:ascii="Open Sans" w:hAnsi="Open Sans" w:cs="Open Sans"/>
          <w:sz w:val="24"/>
          <w:szCs w:val="24"/>
          <w:lang w:val="en-GB"/>
        </w:rPr>
        <w:t xml:space="preserve"> approach</w:t>
      </w:r>
      <w:r w:rsidR="002343FB" w:rsidRPr="00E02986">
        <w:rPr>
          <w:rFonts w:ascii="Open Sans" w:hAnsi="Open Sans" w:cs="Open Sans"/>
          <w:sz w:val="24"/>
          <w:szCs w:val="24"/>
          <w:lang w:val="en-GB"/>
        </w:rPr>
        <w:t>.</w:t>
      </w:r>
    </w:p>
    <w:p w14:paraId="63A94351" w14:textId="77777777" w:rsidR="004A27B2" w:rsidRPr="00E02986" w:rsidRDefault="004A27B2" w:rsidP="00E02986">
      <w:pPr>
        <w:spacing w:after="0"/>
        <w:jc w:val="both"/>
        <w:rPr>
          <w:rFonts w:ascii="Open Sans" w:hAnsi="Open Sans" w:cs="Open Sans"/>
          <w:sz w:val="24"/>
          <w:szCs w:val="24"/>
          <w:lang w:val="en-GB"/>
        </w:rPr>
      </w:pPr>
    </w:p>
    <w:p w14:paraId="6F8855B0" w14:textId="77777777" w:rsidR="004A27B2" w:rsidRPr="00E02986" w:rsidRDefault="004A27B2" w:rsidP="00E02986">
      <w:pPr>
        <w:spacing w:after="0"/>
        <w:jc w:val="both"/>
        <w:rPr>
          <w:rFonts w:ascii="Open Sans" w:hAnsi="Open Sans" w:cs="Open Sans"/>
          <w:sz w:val="24"/>
          <w:szCs w:val="24"/>
          <w:lang w:val="en-GB"/>
        </w:rPr>
      </w:pPr>
      <w:r w:rsidRPr="00E02986">
        <w:rPr>
          <w:rFonts w:ascii="Open Sans" w:hAnsi="Open Sans" w:cs="Open Sans"/>
          <w:sz w:val="24"/>
          <w:szCs w:val="24"/>
          <w:lang w:val="en-GB"/>
        </w:rPr>
        <w:t xml:space="preserve">The aim of STRENGTH is to enhance the resilience of the coastal and urban ecosystems towards drought, flash and coastal floods, and earthquakes. </w:t>
      </w:r>
    </w:p>
    <w:p w14:paraId="5C4C23EB" w14:textId="77777777" w:rsidR="004A27B2" w:rsidRPr="00E02986" w:rsidRDefault="004A27B2" w:rsidP="00E02986">
      <w:pPr>
        <w:spacing w:after="0"/>
        <w:jc w:val="both"/>
        <w:rPr>
          <w:rFonts w:ascii="Open Sans" w:hAnsi="Open Sans" w:cs="Open Sans"/>
          <w:sz w:val="24"/>
          <w:szCs w:val="24"/>
          <w:lang w:val="en-GB"/>
        </w:rPr>
      </w:pPr>
    </w:p>
    <w:p w14:paraId="700AC642" w14:textId="4A4D5AC4" w:rsidR="004A27B2" w:rsidRPr="00E02986" w:rsidRDefault="004A27B2" w:rsidP="00E02986">
      <w:pPr>
        <w:spacing w:after="0"/>
        <w:jc w:val="both"/>
        <w:rPr>
          <w:rFonts w:ascii="Open Sans" w:hAnsi="Open Sans" w:cs="Open Sans"/>
          <w:sz w:val="24"/>
          <w:szCs w:val="24"/>
          <w:lang w:val="en-GB"/>
        </w:rPr>
      </w:pPr>
      <w:r w:rsidRPr="00E02986">
        <w:rPr>
          <w:rFonts w:ascii="Open Sans" w:hAnsi="Open Sans" w:cs="Open Sans"/>
          <w:sz w:val="24"/>
          <w:szCs w:val="24"/>
          <w:lang w:val="en-GB"/>
        </w:rPr>
        <w:t xml:space="preserve">The STRENGTH Project is based on a solid </w:t>
      </w:r>
      <w:r w:rsidRPr="00E02986">
        <w:rPr>
          <w:rFonts w:ascii="Open Sans" w:hAnsi="Open Sans" w:cs="Open Sans"/>
          <w:b/>
          <w:bCs/>
          <w:sz w:val="24"/>
          <w:szCs w:val="24"/>
          <w:lang w:val="en-GB"/>
        </w:rPr>
        <w:t>partnership</w:t>
      </w:r>
      <w:r w:rsidRPr="00E02986">
        <w:rPr>
          <w:rFonts w:ascii="Open Sans" w:hAnsi="Open Sans" w:cs="Open Sans"/>
          <w:sz w:val="24"/>
          <w:szCs w:val="24"/>
          <w:lang w:val="en-GB"/>
        </w:rPr>
        <w:t xml:space="preserve"> of </w:t>
      </w:r>
      <w:r w:rsidR="00E02986">
        <w:rPr>
          <w:rFonts w:ascii="Open Sans" w:hAnsi="Open Sans" w:cs="Open Sans"/>
          <w:sz w:val="24"/>
          <w:szCs w:val="24"/>
          <w:lang w:val="en-GB"/>
        </w:rPr>
        <w:t xml:space="preserve">the following </w:t>
      </w:r>
      <w:r w:rsidRPr="00E02986">
        <w:rPr>
          <w:rFonts w:ascii="Open Sans" w:hAnsi="Open Sans" w:cs="Open Sans"/>
          <w:sz w:val="24"/>
          <w:szCs w:val="24"/>
          <w:lang w:val="en-GB"/>
        </w:rPr>
        <w:t>eight Italian and Croatian entities working in close synergy:</w:t>
      </w:r>
    </w:p>
    <w:p w14:paraId="6864D4A6" w14:textId="77777777" w:rsidR="004A27B2" w:rsidRPr="00E02986" w:rsidRDefault="004A27B2" w:rsidP="00E02986">
      <w:pPr>
        <w:spacing w:after="0"/>
        <w:jc w:val="both"/>
        <w:rPr>
          <w:rFonts w:ascii="Open Sans" w:hAnsi="Open Sans" w:cs="Open Sans"/>
          <w:sz w:val="24"/>
          <w:szCs w:val="24"/>
          <w:lang w:val="en-GB"/>
        </w:rPr>
      </w:pPr>
      <w:r w:rsidRPr="00E02986">
        <w:rPr>
          <w:rFonts w:ascii="Open Sans" w:hAnsi="Open Sans" w:cs="Open Sans"/>
          <w:sz w:val="24"/>
          <w:szCs w:val="24"/>
          <w:lang w:val="en-GB"/>
        </w:rPr>
        <w:t>- University of Ferrara - Department of Engineering</w:t>
      </w:r>
      <w:r w:rsidR="002343FB" w:rsidRPr="00E02986">
        <w:rPr>
          <w:rFonts w:ascii="Open Sans" w:hAnsi="Open Sans" w:cs="Open Sans"/>
          <w:sz w:val="24"/>
          <w:szCs w:val="24"/>
          <w:lang w:val="en-GB"/>
        </w:rPr>
        <w:t>;</w:t>
      </w:r>
    </w:p>
    <w:p w14:paraId="7F3EDC1D" w14:textId="77777777" w:rsidR="004A27B2" w:rsidRPr="00E02986" w:rsidRDefault="004A27B2" w:rsidP="00E02986">
      <w:pPr>
        <w:spacing w:after="0"/>
        <w:jc w:val="both"/>
        <w:rPr>
          <w:rFonts w:ascii="Open Sans" w:hAnsi="Open Sans" w:cs="Open Sans"/>
          <w:sz w:val="24"/>
          <w:szCs w:val="24"/>
          <w:lang w:val="en-GB"/>
        </w:rPr>
      </w:pPr>
      <w:r w:rsidRPr="00E02986">
        <w:rPr>
          <w:rFonts w:ascii="Open Sans" w:hAnsi="Open Sans" w:cs="Open Sans"/>
          <w:sz w:val="24"/>
          <w:szCs w:val="24"/>
          <w:lang w:val="en-GB"/>
        </w:rPr>
        <w:t>- University of Split, Faculty of Civil Engineering, Architecture</w:t>
      </w:r>
      <w:r w:rsidR="002343FB" w:rsidRPr="00E02986">
        <w:rPr>
          <w:rFonts w:ascii="Open Sans" w:hAnsi="Open Sans" w:cs="Open Sans"/>
          <w:sz w:val="24"/>
          <w:szCs w:val="24"/>
          <w:lang w:val="en-GB"/>
        </w:rPr>
        <w:t xml:space="preserve"> </w:t>
      </w:r>
      <w:r w:rsidRPr="00E02986">
        <w:rPr>
          <w:rFonts w:ascii="Open Sans" w:hAnsi="Open Sans" w:cs="Open Sans"/>
          <w:sz w:val="24"/>
          <w:szCs w:val="24"/>
          <w:lang w:val="en-GB"/>
        </w:rPr>
        <w:t>and Geodesy</w:t>
      </w:r>
      <w:r w:rsidR="002343FB" w:rsidRPr="00E02986">
        <w:rPr>
          <w:rFonts w:ascii="Open Sans" w:hAnsi="Open Sans" w:cs="Open Sans"/>
          <w:sz w:val="24"/>
          <w:szCs w:val="24"/>
          <w:lang w:val="en-GB"/>
        </w:rPr>
        <w:t>;</w:t>
      </w:r>
    </w:p>
    <w:p w14:paraId="298F2F62" w14:textId="77777777" w:rsidR="004A27B2" w:rsidRPr="00E02986" w:rsidRDefault="004A27B2" w:rsidP="00E02986">
      <w:pPr>
        <w:spacing w:after="0"/>
        <w:jc w:val="both"/>
        <w:rPr>
          <w:rFonts w:ascii="Open Sans" w:hAnsi="Open Sans" w:cs="Open Sans"/>
          <w:sz w:val="24"/>
          <w:szCs w:val="24"/>
          <w:lang w:val="en-GB"/>
        </w:rPr>
      </w:pPr>
      <w:r w:rsidRPr="00E02986">
        <w:rPr>
          <w:rFonts w:ascii="Open Sans" w:hAnsi="Open Sans" w:cs="Open Sans"/>
          <w:sz w:val="24"/>
          <w:szCs w:val="24"/>
          <w:lang w:val="en-GB"/>
        </w:rPr>
        <w:t>- University of Split, Faculty of Electrical Engineering,</w:t>
      </w:r>
      <w:r w:rsidR="002343FB" w:rsidRPr="00E02986">
        <w:rPr>
          <w:rFonts w:ascii="Open Sans" w:hAnsi="Open Sans" w:cs="Open Sans"/>
          <w:sz w:val="24"/>
          <w:szCs w:val="24"/>
          <w:lang w:val="en-GB"/>
        </w:rPr>
        <w:t xml:space="preserve"> </w:t>
      </w:r>
      <w:r w:rsidRPr="00E02986">
        <w:rPr>
          <w:rFonts w:ascii="Open Sans" w:hAnsi="Open Sans" w:cs="Open Sans"/>
          <w:sz w:val="24"/>
          <w:szCs w:val="24"/>
          <w:lang w:val="en-GB"/>
        </w:rPr>
        <w:t>Mechanical Engineering and Naval Architecture</w:t>
      </w:r>
      <w:r w:rsidR="002343FB" w:rsidRPr="00E02986">
        <w:rPr>
          <w:rFonts w:ascii="Open Sans" w:hAnsi="Open Sans" w:cs="Open Sans"/>
          <w:sz w:val="24"/>
          <w:szCs w:val="24"/>
          <w:lang w:val="en-GB"/>
        </w:rPr>
        <w:t>;</w:t>
      </w:r>
    </w:p>
    <w:p w14:paraId="75199D56" w14:textId="77777777" w:rsidR="004A27B2" w:rsidRPr="00E02986" w:rsidRDefault="004A27B2" w:rsidP="00E02986">
      <w:pPr>
        <w:spacing w:after="0"/>
        <w:jc w:val="both"/>
        <w:rPr>
          <w:rFonts w:ascii="Open Sans" w:hAnsi="Open Sans" w:cs="Open Sans"/>
          <w:sz w:val="24"/>
          <w:szCs w:val="24"/>
          <w:lang w:val="en-GB"/>
        </w:rPr>
      </w:pPr>
      <w:r w:rsidRPr="00E02986">
        <w:rPr>
          <w:rFonts w:ascii="Open Sans" w:hAnsi="Open Sans" w:cs="Open Sans"/>
          <w:sz w:val="24"/>
          <w:szCs w:val="24"/>
          <w:lang w:val="en-GB"/>
        </w:rPr>
        <w:t xml:space="preserve">- National Institute of Oceanography and Applied Geophysics </w:t>
      </w:r>
      <w:r w:rsidR="002343FB" w:rsidRPr="00E02986">
        <w:rPr>
          <w:rFonts w:ascii="Open Sans" w:hAnsi="Open Sans" w:cs="Open Sans"/>
          <w:sz w:val="24"/>
          <w:szCs w:val="24"/>
          <w:lang w:val="en-GB"/>
        </w:rPr>
        <w:t xml:space="preserve">– </w:t>
      </w:r>
      <w:r w:rsidRPr="00E02986">
        <w:rPr>
          <w:rFonts w:ascii="Open Sans" w:hAnsi="Open Sans" w:cs="Open Sans"/>
          <w:sz w:val="24"/>
          <w:szCs w:val="24"/>
          <w:lang w:val="en-GB"/>
        </w:rPr>
        <w:t>OGS</w:t>
      </w:r>
      <w:r w:rsidR="002343FB" w:rsidRPr="00E02986">
        <w:rPr>
          <w:rFonts w:ascii="Open Sans" w:hAnsi="Open Sans" w:cs="Open Sans"/>
          <w:sz w:val="24"/>
          <w:szCs w:val="24"/>
          <w:lang w:val="en-GB"/>
        </w:rPr>
        <w:t>;</w:t>
      </w:r>
    </w:p>
    <w:p w14:paraId="72B5EB2B" w14:textId="77777777" w:rsidR="004A27B2" w:rsidRPr="00E02986" w:rsidRDefault="004A27B2" w:rsidP="00E02986">
      <w:pPr>
        <w:spacing w:after="0"/>
        <w:jc w:val="both"/>
        <w:rPr>
          <w:rFonts w:ascii="Open Sans" w:hAnsi="Open Sans" w:cs="Open Sans"/>
          <w:sz w:val="24"/>
          <w:szCs w:val="24"/>
          <w:lang w:val="en-GB"/>
        </w:rPr>
      </w:pPr>
      <w:r w:rsidRPr="00E02986">
        <w:rPr>
          <w:rFonts w:ascii="Open Sans" w:hAnsi="Open Sans" w:cs="Open Sans"/>
          <w:sz w:val="24"/>
          <w:szCs w:val="24"/>
          <w:lang w:val="en-GB"/>
        </w:rPr>
        <w:t>- Ferrara Plain Reclamation Consortium</w:t>
      </w:r>
      <w:r w:rsidR="002343FB" w:rsidRPr="00E02986">
        <w:rPr>
          <w:rFonts w:ascii="Open Sans" w:hAnsi="Open Sans" w:cs="Open Sans"/>
          <w:sz w:val="24"/>
          <w:szCs w:val="24"/>
          <w:lang w:val="en-GB"/>
        </w:rPr>
        <w:t>;</w:t>
      </w:r>
    </w:p>
    <w:p w14:paraId="480BC56F" w14:textId="77777777" w:rsidR="004A27B2" w:rsidRPr="00E02986" w:rsidRDefault="004A27B2" w:rsidP="00E02986">
      <w:pPr>
        <w:spacing w:after="0"/>
        <w:jc w:val="both"/>
        <w:rPr>
          <w:rFonts w:ascii="Open Sans" w:hAnsi="Open Sans" w:cs="Open Sans"/>
          <w:sz w:val="24"/>
          <w:szCs w:val="24"/>
          <w:lang w:val="en-GB"/>
        </w:rPr>
      </w:pPr>
      <w:r w:rsidRPr="00E02986">
        <w:rPr>
          <w:rFonts w:ascii="Open Sans" w:hAnsi="Open Sans" w:cs="Open Sans"/>
          <w:sz w:val="24"/>
          <w:szCs w:val="24"/>
          <w:lang w:val="en-GB"/>
        </w:rPr>
        <w:t>- Public Institution RERA SD for coordination and development</w:t>
      </w:r>
      <w:r w:rsidR="002343FB" w:rsidRPr="00E02986">
        <w:rPr>
          <w:rFonts w:ascii="Open Sans" w:hAnsi="Open Sans" w:cs="Open Sans"/>
          <w:sz w:val="24"/>
          <w:szCs w:val="24"/>
          <w:lang w:val="en-GB"/>
        </w:rPr>
        <w:t xml:space="preserve"> </w:t>
      </w:r>
      <w:r w:rsidRPr="00E02986">
        <w:rPr>
          <w:rFonts w:ascii="Open Sans" w:hAnsi="Open Sans" w:cs="Open Sans"/>
          <w:sz w:val="24"/>
          <w:szCs w:val="24"/>
          <w:lang w:val="en-GB"/>
        </w:rPr>
        <w:t>of Split Dalmatia County</w:t>
      </w:r>
      <w:r w:rsidR="002343FB" w:rsidRPr="00E02986">
        <w:rPr>
          <w:rFonts w:ascii="Open Sans" w:hAnsi="Open Sans" w:cs="Open Sans"/>
          <w:sz w:val="24"/>
          <w:szCs w:val="24"/>
          <w:lang w:val="en-GB"/>
        </w:rPr>
        <w:t>;</w:t>
      </w:r>
    </w:p>
    <w:p w14:paraId="06A2140F" w14:textId="77777777" w:rsidR="004A27B2" w:rsidRPr="00E02986" w:rsidRDefault="004A27B2" w:rsidP="00E02986">
      <w:pPr>
        <w:spacing w:after="0"/>
        <w:jc w:val="both"/>
        <w:rPr>
          <w:rFonts w:ascii="Open Sans" w:hAnsi="Open Sans" w:cs="Open Sans"/>
          <w:sz w:val="24"/>
          <w:szCs w:val="24"/>
          <w:lang w:val="en-GB"/>
        </w:rPr>
      </w:pPr>
      <w:r w:rsidRPr="00E02986">
        <w:rPr>
          <w:rFonts w:ascii="Open Sans" w:hAnsi="Open Sans" w:cs="Open Sans"/>
          <w:sz w:val="24"/>
          <w:szCs w:val="24"/>
          <w:lang w:val="en-GB"/>
        </w:rPr>
        <w:t>- Municipality of Ravenna</w:t>
      </w:r>
      <w:r w:rsidR="002343FB" w:rsidRPr="00E02986">
        <w:rPr>
          <w:rFonts w:ascii="Open Sans" w:hAnsi="Open Sans" w:cs="Open Sans"/>
          <w:sz w:val="24"/>
          <w:szCs w:val="24"/>
          <w:lang w:val="en-GB"/>
        </w:rPr>
        <w:t>;</w:t>
      </w:r>
    </w:p>
    <w:p w14:paraId="12E84A09" w14:textId="77777777" w:rsidR="004A27B2" w:rsidRPr="00E02986" w:rsidRDefault="004A27B2" w:rsidP="00E02986">
      <w:pPr>
        <w:spacing w:after="0"/>
        <w:jc w:val="both"/>
        <w:rPr>
          <w:rFonts w:ascii="Open Sans" w:hAnsi="Open Sans" w:cs="Open Sans"/>
          <w:sz w:val="24"/>
          <w:szCs w:val="24"/>
          <w:lang w:val="en-GB"/>
        </w:rPr>
      </w:pPr>
      <w:r w:rsidRPr="00E02986">
        <w:rPr>
          <w:rFonts w:ascii="Open Sans" w:hAnsi="Open Sans" w:cs="Open Sans"/>
          <w:sz w:val="24"/>
          <w:szCs w:val="24"/>
          <w:lang w:val="en-GB"/>
        </w:rPr>
        <w:t xml:space="preserve">- City of </w:t>
      </w:r>
      <w:proofErr w:type="spellStart"/>
      <w:r w:rsidRPr="00E02986">
        <w:rPr>
          <w:rFonts w:ascii="Open Sans" w:hAnsi="Open Sans" w:cs="Open Sans"/>
          <w:sz w:val="24"/>
          <w:szCs w:val="24"/>
          <w:lang w:val="en-GB"/>
        </w:rPr>
        <w:t>Kastela</w:t>
      </w:r>
      <w:proofErr w:type="spellEnd"/>
      <w:r w:rsidR="002343FB" w:rsidRPr="00E02986">
        <w:rPr>
          <w:rFonts w:ascii="Open Sans" w:hAnsi="Open Sans" w:cs="Open Sans"/>
          <w:sz w:val="24"/>
          <w:szCs w:val="24"/>
          <w:lang w:val="en-GB"/>
        </w:rPr>
        <w:t>;</w:t>
      </w:r>
    </w:p>
    <w:p w14:paraId="746CF2CA" w14:textId="77777777" w:rsidR="004A27B2" w:rsidRPr="00E02986" w:rsidRDefault="004A27B2" w:rsidP="00E02986">
      <w:pPr>
        <w:spacing w:after="0"/>
        <w:jc w:val="both"/>
        <w:rPr>
          <w:rFonts w:ascii="Open Sans" w:hAnsi="Open Sans" w:cs="Open Sans"/>
          <w:sz w:val="24"/>
          <w:szCs w:val="24"/>
          <w:lang w:val="en-GB"/>
        </w:rPr>
      </w:pPr>
      <w:r w:rsidRPr="00E02986">
        <w:rPr>
          <w:rFonts w:ascii="Open Sans" w:hAnsi="Open Sans" w:cs="Open Sans"/>
          <w:sz w:val="24"/>
          <w:szCs w:val="24"/>
          <w:lang w:val="en-GB"/>
        </w:rPr>
        <w:lastRenderedPageBreak/>
        <w:t xml:space="preserve">The cross-border collaboration is crucial because each partners has its specific, non-overlapping, complementary, and high-level expertise. </w:t>
      </w:r>
    </w:p>
    <w:p w14:paraId="12AB2014" w14:textId="77777777" w:rsidR="004A27B2" w:rsidRPr="00E02986" w:rsidRDefault="004A27B2" w:rsidP="00E02986">
      <w:pPr>
        <w:spacing w:after="0"/>
        <w:jc w:val="both"/>
        <w:rPr>
          <w:rFonts w:ascii="Open Sans" w:hAnsi="Open Sans" w:cs="Open Sans"/>
          <w:sz w:val="24"/>
          <w:szCs w:val="24"/>
          <w:lang w:val="en-GB"/>
        </w:rPr>
      </w:pPr>
      <w:r w:rsidRPr="00E02986">
        <w:rPr>
          <w:rFonts w:ascii="Open Sans" w:hAnsi="Open Sans" w:cs="Open Sans"/>
          <w:sz w:val="24"/>
          <w:szCs w:val="24"/>
          <w:lang w:val="en-GB"/>
        </w:rPr>
        <w:t>The harmonization and integration of all the expertise is a key point of the project.</w:t>
      </w:r>
    </w:p>
    <w:p w14:paraId="49FA59EF" w14:textId="77777777" w:rsidR="004A27B2" w:rsidRPr="00E02986" w:rsidRDefault="004A27B2" w:rsidP="00E02986">
      <w:pPr>
        <w:spacing w:after="0"/>
        <w:jc w:val="both"/>
        <w:rPr>
          <w:rFonts w:ascii="Open Sans" w:hAnsi="Open Sans" w:cs="Open Sans"/>
          <w:sz w:val="24"/>
          <w:szCs w:val="24"/>
          <w:lang w:val="en-GB"/>
        </w:rPr>
      </w:pPr>
    </w:p>
    <w:p w14:paraId="24590848" w14:textId="77777777" w:rsidR="004A27B2" w:rsidRPr="00E02986" w:rsidRDefault="004A27B2" w:rsidP="00E02986">
      <w:pPr>
        <w:spacing w:after="0"/>
        <w:jc w:val="both"/>
        <w:rPr>
          <w:rFonts w:ascii="Open Sans" w:hAnsi="Open Sans" w:cs="Open Sans"/>
          <w:sz w:val="24"/>
          <w:szCs w:val="24"/>
          <w:lang w:val="en-GB"/>
        </w:rPr>
      </w:pPr>
      <w:r w:rsidRPr="00E02986">
        <w:rPr>
          <w:rFonts w:ascii="Open Sans" w:hAnsi="Open Sans" w:cs="Open Sans"/>
          <w:sz w:val="24"/>
          <w:szCs w:val="24"/>
          <w:lang w:val="en-GB"/>
        </w:rPr>
        <w:t xml:space="preserve">The </w:t>
      </w:r>
      <w:r w:rsidRPr="00E02986">
        <w:rPr>
          <w:rFonts w:ascii="Open Sans" w:hAnsi="Open Sans" w:cs="Open Sans"/>
          <w:b/>
          <w:bCs/>
          <w:sz w:val="24"/>
          <w:szCs w:val="24"/>
          <w:lang w:val="en-GB"/>
        </w:rPr>
        <w:t>specific common challenges</w:t>
      </w:r>
      <w:r w:rsidRPr="00E02986">
        <w:rPr>
          <w:rFonts w:ascii="Open Sans" w:hAnsi="Open Sans" w:cs="Open Sans"/>
          <w:sz w:val="24"/>
          <w:szCs w:val="24"/>
          <w:lang w:val="en-GB"/>
        </w:rPr>
        <w:t xml:space="preserve"> that the project aims to address are:</w:t>
      </w:r>
    </w:p>
    <w:p w14:paraId="069F7F90" w14:textId="77777777" w:rsidR="004A27B2" w:rsidRPr="00E02986" w:rsidRDefault="004A27B2" w:rsidP="00E02986">
      <w:pPr>
        <w:spacing w:after="0"/>
        <w:jc w:val="both"/>
        <w:rPr>
          <w:rFonts w:ascii="Open Sans" w:hAnsi="Open Sans" w:cs="Open Sans"/>
          <w:sz w:val="24"/>
          <w:szCs w:val="24"/>
          <w:lang w:val="en-GB"/>
        </w:rPr>
      </w:pPr>
      <w:r w:rsidRPr="00E02986">
        <w:rPr>
          <w:rFonts w:ascii="Open Sans" w:hAnsi="Open Sans" w:cs="Open Sans"/>
          <w:sz w:val="24"/>
          <w:szCs w:val="24"/>
          <w:lang w:val="en-GB"/>
        </w:rPr>
        <w:t xml:space="preserve">- increasing resilience to sea-level rise, saltwater intrusion, and flash and coastal flooding, threatening the urban, agricultural, and environmental ecosystems located along the </w:t>
      </w:r>
      <w:proofErr w:type="gramStart"/>
      <w:r w:rsidRPr="00E02986">
        <w:rPr>
          <w:rFonts w:ascii="Open Sans" w:hAnsi="Open Sans" w:cs="Open Sans"/>
          <w:sz w:val="24"/>
          <w:szCs w:val="24"/>
          <w:lang w:val="en-GB"/>
        </w:rPr>
        <w:t>Ravenna,  Ferrara</w:t>
      </w:r>
      <w:proofErr w:type="gramEnd"/>
      <w:r w:rsidRPr="00E02986">
        <w:rPr>
          <w:rFonts w:ascii="Open Sans" w:hAnsi="Open Sans" w:cs="Open Sans"/>
          <w:sz w:val="24"/>
          <w:szCs w:val="24"/>
          <w:lang w:val="en-GB"/>
        </w:rPr>
        <w:t xml:space="preserve">, and </w:t>
      </w:r>
      <w:proofErr w:type="spellStart"/>
      <w:r w:rsidRPr="00E02986">
        <w:rPr>
          <w:rFonts w:ascii="Open Sans" w:hAnsi="Open Sans" w:cs="Open Sans"/>
          <w:sz w:val="24"/>
          <w:szCs w:val="24"/>
          <w:lang w:val="en-GB"/>
        </w:rPr>
        <w:t>Kastela</w:t>
      </w:r>
      <w:proofErr w:type="spellEnd"/>
      <w:r w:rsidRPr="00E02986">
        <w:rPr>
          <w:rFonts w:ascii="Open Sans" w:hAnsi="Open Sans" w:cs="Open Sans"/>
          <w:sz w:val="24"/>
          <w:szCs w:val="24"/>
          <w:lang w:val="en-GB"/>
        </w:rPr>
        <w:t xml:space="preserve"> coasts through common bottom-up operational strategies, emergency plans, and protocols;</w:t>
      </w:r>
    </w:p>
    <w:p w14:paraId="2FED5CC7" w14:textId="77777777" w:rsidR="004A27B2" w:rsidRPr="00E02986" w:rsidRDefault="004A27B2" w:rsidP="00E02986">
      <w:pPr>
        <w:spacing w:after="0"/>
        <w:jc w:val="both"/>
        <w:rPr>
          <w:rFonts w:ascii="Open Sans" w:hAnsi="Open Sans" w:cs="Open Sans"/>
          <w:sz w:val="24"/>
          <w:szCs w:val="24"/>
          <w:lang w:val="en-GB"/>
        </w:rPr>
      </w:pPr>
      <w:r w:rsidRPr="00E02986">
        <w:rPr>
          <w:rFonts w:ascii="Open Sans" w:hAnsi="Open Sans" w:cs="Open Sans"/>
          <w:sz w:val="24"/>
          <w:szCs w:val="24"/>
          <w:lang w:val="en-GB"/>
        </w:rPr>
        <w:t>- devising a digital strategy for monitoring and detection of structural damage applicable to the automatic recognition of the structural integrity state of masonry and concrete buildings and infrastructures and also for reliable seismic vulnerability analyses;</w:t>
      </w:r>
    </w:p>
    <w:p w14:paraId="400D113D" w14:textId="77777777" w:rsidR="004A27B2" w:rsidRPr="00E02986" w:rsidRDefault="004A27B2" w:rsidP="00E02986">
      <w:pPr>
        <w:spacing w:after="0"/>
        <w:jc w:val="both"/>
        <w:rPr>
          <w:rFonts w:ascii="Open Sans" w:hAnsi="Open Sans" w:cs="Open Sans"/>
          <w:sz w:val="24"/>
          <w:szCs w:val="24"/>
          <w:lang w:val="en-GB"/>
        </w:rPr>
      </w:pPr>
      <w:r w:rsidRPr="00E02986">
        <w:rPr>
          <w:rFonts w:ascii="Open Sans" w:hAnsi="Open Sans" w:cs="Open Sans"/>
          <w:sz w:val="24"/>
          <w:szCs w:val="24"/>
          <w:lang w:val="en-GB"/>
        </w:rPr>
        <w:t>- developing a citizen engagement process and implementing trust in institutions, connecting risk authorities with at-risk communities;</w:t>
      </w:r>
    </w:p>
    <w:p w14:paraId="505B2DEC" w14:textId="77777777" w:rsidR="004A27B2" w:rsidRPr="00E02986" w:rsidRDefault="004A27B2" w:rsidP="00E02986">
      <w:pPr>
        <w:spacing w:after="0"/>
        <w:jc w:val="both"/>
        <w:rPr>
          <w:rFonts w:ascii="Open Sans" w:hAnsi="Open Sans" w:cs="Open Sans"/>
          <w:sz w:val="24"/>
          <w:szCs w:val="24"/>
          <w:lang w:val="en-GB"/>
        </w:rPr>
      </w:pPr>
      <w:r w:rsidRPr="00E02986">
        <w:rPr>
          <w:rFonts w:ascii="Open Sans" w:hAnsi="Open Sans" w:cs="Open Sans"/>
          <w:sz w:val="24"/>
          <w:szCs w:val="24"/>
          <w:lang w:val="en-GB"/>
        </w:rPr>
        <w:t>- developing a communication framework to support collaborative risk participation between scientists, policymakers, stakeholders, and citizens.</w:t>
      </w:r>
    </w:p>
    <w:p w14:paraId="54FD8BA1" w14:textId="77777777" w:rsidR="004A27B2" w:rsidRPr="00E02986" w:rsidRDefault="004A27B2" w:rsidP="00E02986">
      <w:pPr>
        <w:spacing w:after="0"/>
        <w:jc w:val="both"/>
        <w:rPr>
          <w:rFonts w:ascii="Open Sans" w:hAnsi="Open Sans" w:cs="Open Sans"/>
          <w:sz w:val="24"/>
          <w:szCs w:val="24"/>
          <w:lang w:val="en-GB"/>
        </w:rPr>
      </w:pPr>
    </w:p>
    <w:p w14:paraId="1DE2719D" w14:textId="637F507F" w:rsidR="004A27B2" w:rsidRPr="00E02986" w:rsidRDefault="004A27B2" w:rsidP="00E02986">
      <w:pPr>
        <w:spacing w:after="0"/>
        <w:jc w:val="both"/>
        <w:rPr>
          <w:rFonts w:ascii="Open Sans" w:hAnsi="Open Sans" w:cs="Open Sans"/>
          <w:sz w:val="24"/>
          <w:szCs w:val="24"/>
          <w:lang w:val="en-GB"/>
        </w:rPr>
      </w:pPr>
      <w:r w:rsidRPr="00E02986">
        <w:rPr>
          <w:rFonts w:ascii="Open Sans" w:hAnsi="Open Sans" w:cs="Open Sans"/>
          <w:sz w:val="24"/>
          <w:szCs w:val="24"/>
          <w:lang w:val="en-GB"/>
        </w:rPr>
        <w:t xml:space="preserve">The </w:t>
      </w:r>
      <w:r w:rsidRPr="00E02986">
        <w:rPr>
          <w:rFonts w:ascii="Open Sans" w:hAnsi="Open Sans" w:cs="Open Sans"/>
          <w:b/>
          <w:bCs/>
          <w:sz w:val="24"/>
          <w:szCs w:val="24"/>
          <w:lang w:val="en-GB"/>
        </w:rPr>
        <w:t>main original outcomes</w:t>
      </w:r>
      <w:r w:rsidRPr="00E02986">
        <w:rPr>
          <w:rFonts w:ascii="Open Sans" w:hAnsi="Open Sans" w:cs="Open Sans"/>
          <w:sz w:val="24"/>
          <w:szCs w:val="24"/>
          <w:lang w:val="en-GB"/>
        </w:rPr>
        <w:t xml:space="preserve"> </w:t>
      </w:r>
      <w:r w:rsidR="00E02986">
        <w:rPr>
          <w:rFonts w:ascii="Open Sans" w:hAnsi="Open Sans" w:cs="Open Sans"/>
          <w:sz w:val="24"/>
          <w:szCs w:val="24"/>
          <w:lang w:val="en-GB"/>
        </w:rPr>
        <w:t>will be</w:t>
      </w:r>
      <w:r w:rsidRPr="00E02986">
        <w:rPr>
          <w:rFonts w:ascii="Open Sans" w:hAnsi="Open Sans" w:cs="Open Sans"/>
          <w:sz w:val="24"/>
          <w:szCs w:val="24"/>
          <w:lang w:val="en-GB"/>
        </w:rPr>
        <w:t>:</w:t>
      </w:r>
    </w:p>
    <w:p w14:paraId="132D4A83" w14:textId="77777777" w:rsidR="004A27B2" w:rsidRPr="00E02986" w:rsidRDefault="004A27B2" w:rsidP="00E02986">
      <w:pPr>
        <w:spacing w:after="0"/>
        <w:jc w:val="both"/>
        <w:rPr>
          <w:rFonts w:ascii="Open Sans" w:hAnsi="Open Sans" w:cs="Open Sans"/>
          <w:sz w:val="24"/>
          <w:szCs w:val="24"/>
          <w:lang w:val="en-GB"/>
        </w:rPr>
      </w:pPr>
      <w:r w:rsidRPr="00E02986">
        <w:rPr>
          <w:rFonts w:ascii="Open Sans" w:hAnsi="Open Sans" w:cs="Open Sans"/>
          <w:sz w:val="24"/>
          <w:szCs w:val="24"/>
          <w:lang w:val="en-GB"/>
        </w:rPr>
        <w:t>-</w:t>
      </w:r>
      <w:r w:rsidR="007755A5" w:rsidRPr="00E02986">
        <w:rPr>
          <w:rFonts w:ascii="Open Sans" w:hAnsi="Open Sans" w:cs="Open Sans"/>
          <w:sz w:val="24"/>
          <w:szCs w:val="24"/>
          <w:lang w:val="en-GB"/>
        </w:rPr>
        <w:t xml:space="preserve"> </w:t>
      </w:r>
      <w:r w:rsidRPr="00E02986">
        <w:rPr>
          <w:rFonts w:ascii="Open Sans" w:hAnsi="Open Sans" w:cs="Open Sans"/>
          <w:sz w:val="24"/>
          <w:szCs w:val="24"/>
          <w:lang w:val="en-GB"/>
        </w:rPr>
        <w:t>cross-border diffusion of smart technologies for monitoring structures and infrastructures through digital and geophysical technologies;</w:t>
      </w:r>
    </w:p>
    <w:p w14:paraId="4B903917" w14:textId="77777777" w:rsidR="004A27B2" w:rsidRPr="00E02986" w:rsidRDefault="004A27B2" w:rsidP="00E02986">
      <w:pPr>
        <w:spacing w:after="0"/>
        <w:jc w:val="both"/>
        <w:rPr>
          <w:rFonts w:ascii="Open Sans" w:hAnsi="Open Sans" w:cs="Open Sans"/>
          <w:sz w:val="24"/>
          <w:szCs w:val="24"/>
          <w:lang w:val="en-GB"/>
        </w:rPr>
      </w:pPr>
      <w:r w:rsidRPr="00E02986">
        <w:rPr>
          <w:rFonts w:ascii="Open Sans" w:hAnsi="Open Sans" w:cs="Open Sans"/>
          <w:sz w:val="24"/>
          <w:szCs w:val="24"/>
          <w:lang w:val="en-GB"/>
        </w:rPr>
        <w:t>-</w:t>
      </w:r>
      <w:r w:rsidR="007755A5" w:rsidRPr="00E02986">
        <w:rPr>
          <w:rFonts w:ascii="Open Sans" w:hAnsi="Open Sans" w:cs="Open Sans"/>
          <w:sz w:val="24"/>
          <w:szCs w:val="24"/>
          <w:lang w:val="en-GB"/>
        </w:rPr>
        <w:t xml:space="preserve"> </w:t>
      </w:r>
      <w:r w:rsidRPr="00E02986">
        <w:rPr>
          <w:rFonts w:ascii="Open Sans" w:hAnsi="Open Sans" w:cs="Open Sans"/>
          <w:sz w:val="24"/>
          <w:szCs w:val="24"/>
          <w:lang w:val="en-GB"/>
        </w:rPr>
        <w:t xml:space="preserve">the design of strategies to be undertaken by public stakeholders to foster resilient urban ecosystems through assessment of the impact of natural and climate change hazards on the coastal zones of Ferrara, Ravenna, and </w:t>
      </w:r>
      <w:proofErr w:type="spellStart"/>
      <w:r w:rsidRPr="00E02986">
        <w:rPr>
          <w:rFonts w:ascii="Open Sans" w:hAnsi="Open Sans" w:cs="Open Sans"/>
          <w:sz w:val="24"/>
          <w:szCs w:val="24"/>
          <w:lang w:val="en-GB"/>
        </w:rPr>
        <w:t>Kastela</w:t>
      </w:r>
      <w:proofErr w:type="spellEnd"/>
      <w:r w:rsidRPr="00E02986">
        <w:rPr>
          <w:rFonts w:ascii="Open Sans" w:hAnsi="Open Sans" w:cs="Open Sans"/>
          <w:sz w:val="24"/>
          <w:szCs w:val="24"/>
          <w:lang w:val="en-GB"/>
        </w:rPr>
        <w:t>;</w:t>
      </w:r>
    </w:p>
    <w:p w14:paraId="76EAF55A" w14:textId="77777777" w:rsidR="004A27B2" w:rsidRPr="00E02986" w:rsidRDefault="004A27B2" w:rsidP="00E02986">
      <w:pPr>
        <w:spacing w:after="0"/>
        <w:jc w:val="both"/>
        <w:rPr>
          <w:rFonts w:ascii="Open Sans" w:hAnsi="Open Sans" w:cs="Open Sans"/>
          <w:sz w:val="24"/>
          <w:szCs w:val="24"/>
          <w:lang w:val="en-GB"/>
        </w:rPr>
      </w:pPr>
      <w:r w:rsidRPr="00E02986">
        <w:rPr>
          <w:rFonts w:ascii="Open Sans" w:hAnsi="Open Sans" w:cs="Open Sans"/>
          <w:sz w:val="24"/>
          <w:szCs w:val="24"/>
          <w:lang w:val="en-GB"/>
        </w:rPr>
        <w:t>-</w:t>
      </w:r>
      <w:r w:rsidR="007755A5" w:rsidRPr="00E02986">
        <w:rPr>
          <w:rFonts w:ascii="Open Sans" w:hAnsi="Open Sans" w:cs="Open Sans"/>
          <w:sz w:val="24"/>
          <w:szCs w:val="24"/>
          <w:lang w:val="en-GB"/>
        </w:rPr>
        <w:t xml:space="preserve"> </w:t>
      </w:r>
      <w:r w:rsidRPr="00E02986">
        <w:rPr>
          <w:rFonts w:ascii="Open Sans" w:hAnsi="Open Sans" w:cs="Open Sans"/>
          <w:sz w:val="24"/>
          <w:szCs w:val="24"/>
          <w:lang w:val="en-GB"/>
        </w:rPr>
        <w:t>the development of a risk communication framework to support collaborative participation between scientists, policymakers, stakeholders, and citizens.</w:t>
      </w:r>
    </w:p>
    <w:p w14:paraId="2ED38145" w14:textId="77777777" w:rsidR="004A27B2" w:rsidRPr="00E02986" w:rsidRDefault="004A27B2" w:rsidP="00E02986">
      <w:pPr>
        <w:spacing w:after="0"/>
        <w:jc w:val="both"/>
        <w:rPr>
          <w:rFonts w:ascii="Open Sans" w:hAnsi="Open Sans" w:cs="Open Sans"/>
          <w:sz w:val="24"/>
          <w:szCs w:val="24"/>
          <w:lang w:val="en-GB"/>
        </w:rPr>
      </w:pPr>
    </w:p>
    <w:p w14:paraId="03130C69" w14:textId="77777777" w:rsidR="004A27B2" w:rsidRPr="00E02986" w:rsidRDefault="004A27B2" w:rsidP="00E02986">
      <w:pPr>
        <w:spacing w:after="0"/>
        <w:jc w:val="both"/>
        <w:rPr>
          <w:rFonts w:ascii="Open Sans" w:hAnsi="Open Sans" w:cs="Open Sans"/>
          <w:sz w:val="24"/>
          <w:szCs w:val="24"/>
          <w:lang w:val="en-GB"/>
        </w:rPr>
      </w:pPr>
      <w:r w:rsidRPr="00E02986">
        <w:rPr>
          <w:rFonts w:ascii="Open Sans" w:hAnsi="Open Sans" w:cs="Open Sans"/>
          <w:sz w:val="24"/>
          <w:szCs w:val="24"/>
          <w:lang w:val="en-GB"/>
        </w:rPr>
        <w:t xml:space="preserve">The STRENGTH project is designed to bring, with </w:t>
      </w:r>
      <w:r w:rsidR="00A0268D" w:rsidRPr="00E02986">
        <w:rPr>
          <w:rFonts w:ascii="Open Sans" w:hAnsi="Open Sans" w:cs="Open Sans"/>
          <w:sz w:val="24"/>
          <w:szCs w:val="24"/>
          <w:lang w:val="en-GB"/>
        </w:rPr>
        <w:t xml:space="preserve">its actions and </w:t>
      </w:r>
      <w:r w:rsidRPr="00E02986">
        <w:rPr>
          <w:rFonts w:ascii="Open Sans" w:hAnsi="Open Sans" w:cs="Open Sans"/>
          <w:sz w:val="24"/>
          <w:szCs w:val="24"/>
          <w:lang w:val="en-GB"/>
        </w:rPr>
        <w:t xml:space="preserve">its outputs, important benefits to many and diversified </w:t>
      </w:r>
      <w:r w:rsidRPr="00E02986">
        <w:rPr>
          <w:rFonts w:ascii="Open Sans" w:hAnsi="Open Sans" w:cs="Open Sans"/>
          <w:b/>
          <w:bCs/>
          <w:sz w:val="24"/>
          <w:szCs w:val="24"/>
          <w:lang w:val="en-GB"/>
        </w:rPr>
        <w:t>target groups</w:t>
      </w:r>
      <w:r w:rsidRPr="00E02986">
        <w:rPr>
          <w:rFonts w:ascii="Open Sans" w:hAnsi="Open Sans" w:cs="Open Sans"/>
          <w:sz w:val="24"/>
          <w:szCs w:val="24"/>
          <w:lang w:val="en-GB"/>
        </w:rPr>
        <w:t>.</w:t>
      </w:r>
      <w:r w:rsidR="007755A5" w:rsidRPr="00E02986">
        <w:rPr>
          <w:rFonts w:ascii="Open Sans" w:hAnsi="Open Sans" w:cs="Open Sans"/>
          <w:sz w:val="24"/>
          <w:szCs w:val="24"/>
          <w:lang w:val="en-GB"/>
        </w:rPr>
        <w:t xml:space="preserve"> </w:t>
      </w:r>
      <w:r w:rsidRPr="00E02986">
        <w:rPr>
          <w:rFonts w:ascii="Open Sans" w:hAnsi="Open Sans" w:cs="Open Sans"/>
          <w:sz w:val="24"/>
          <w:szCs w:val="24"/>
          <w:lang w:val="en-GB"/>
        </w:rPr>
        <w:t>Among these the main ones are:</w:t>
      </w:r>
    </w:p>
    <w:p w14:paraId="0CCFD18B" w14:textId="77777777" w:rsidR="004A27B2" w:rsidRPr="00E02986" w:rsidRDefault="004A27B2" w:rsidP="00E02986">
      <w:pPr>
        <w:spacing w:after="0"/>
        <w:jc w:val="both"/>
        <w:rPr>
          <w:rFonts w:ascii="Open Sans" w:hAnsi="Open Sans" w:cs="Open Sans"/>
          <w:sz w:val="24"/>
          <w:szCs w:val="24"/>
          <w:lang w:val="en-GB"/>
        </w:rPr>
      </w:pPr>
      <w:r w:rsidRPr="00E02986">
        <w:rPr>
          <w:rFonts w:ascii="Open Sans" w:hAnsi="Open Sans" w:cs="Open Sans"/>
          <w:sz w:val="24"/>
          <w:szCs w:val="24"/>
          <w:lang w:val="en-GB"/>
        </w:rPr>
        <w:t xml:space="preserve">- </w:t>
      </w:r>
      <w:r w:rsidR="007755A5" w:rsidRPr="00E02986">
        <w:rPr>
          <w:rFonts w:ascii="Open Sans" w:hAnsi="Open Sans" w:cs="Open Sans"/>
          <w:sz w:val="24"/>
          <w:szCs w:val="24"/>
          <w:lang w:val="en-GB"/>
        </w:rPr>
        <w:t>L</w:t>
      </w:r>
      <w:r w:rsidRPr="00E02986">
        <w:rPr>
          <w:rFonts w:ascii="Open Sans" w:hAnsi="Open Sans" w:cs="Open Sans"/>
          <w:sz w:val="24"/>
          <w:szCs w:val="24"/>
          <w:lang w:val="en-GB"/>
        </w:rPr>
        <w:t>ocal and Regional public authority;</w:t>
      </w:r>
    </w:p>
    <w:p w14:paraId="1BA67A39" w14:textId="77777777" w:rsidR="004A27B2" w:rsidRPr="00E02986" w:rsidRDefault="004A27B2" w:rsidP="00E02986">
      <w:pPr>
        <w:spacing w:after="0"/>
        <w:jc w:val="both"/>
        <w:rPr>
          <w:rFonts w:ascii="Open Sans" w:hAnsi="Open Sans" w:cs="Open Sans"/>
          <w:sz w:val="24"/>
          <w:szCs w:val="24"/>
          <w:lang w:val="en-GB"/>
        </w:rPr>
      </w:pPr>
      <w:r w:rsidRPr="00E02986">
        <w:rPr>
          <w:rFonts w:ascii="Open Sans" w:hAnsi="Open Sans" w:cs="Open Sans"/>
          <w:sz w:val="24"/>
          <w:szCs w:val="24"/>
          <w:lang w:val="en-GB"/>
        </w:rPr>
        <w:t>- Sectoral agency;</w:t>
      </w:r>
    </w:p>
    <w:p w14:paraId="5CAB9411" w14:textId="77777777" w:rsidR="004A27B2" w:rsidRPr="00E02986" w:rsidRDefault="004A27B2" w:rsidP="00E02986">
      <w:pPr>
        <w:spacing w:after="0"/>
        <w:jc w:val="both"/>
        <w:rPr>
          <w:rFonts w:ascii="Open Sans" w:hAnsi="Open Sans" w:cs="Open Sans"/>
          <w:sz w:val="24"/>
          <w:szCs w:val="24"/>
          <w:lang w:val="en-GB"/>
        </w:rPr>
      </w:pPr>
      <w:r w:rsidRPr="00E02986">
        <w:rPr>
          <w:rFonts w:ascii="Open Sans" w:hAnsi="Open Sans" w:cs="Open Sans"/>
          <w:sz w:val="24"/>
          <w:szCs w:val="24"/>
          <w:lang w:val="en-GB"/>
        </w:rPr>
        <w:t>- Infrastructure and (public) service provider;</w:t>
      </w:r>
    </w:p>
    <w:p w14:paraId="3D5C4A0C" w14:textId="77777777" w:rsidR="004A27B2" w:rsidRPr="00E02986" w:rsidRDefault="004A27B2" w:rsidP="00E02986">
      <w:pPr>
        <w:spacing w:after="0"/>
        <w:jc w:val="both"/>
        <w:rPr>
          <w:rFonts w:ascii="Open Sans" w:hAnsi="Open Sans" w:cs="Open Sans"/>
          <w:sz w:val="24"/>
          <w:szCs w:val="24"/>
          <w:lang w:val="en-GB"/>
        </w:rPr>
      </w:pPr>
      <w:r w:rsidRPr="00E02986">
        <w:rPr>
          <w:rFonts w:ascii="Open Sans" w:hAnsi="Open Sans" w:cs="Open Sans"/>
          <w:sz w:val="24"/>
          <w:szCs w:val="24"/>
          <w:lang w:val="en-GB"/>
        </w:rPr>
        <w:t>- General public;</w:t>
      </w:r>
    </w:p>
    <w:p w14:paraId="189185E1" w14:textId="77777777" w:rsidR="004A27B2" w:rsidRPr="00E02986" w:rsidRDefault="004A27B2" w:rsidP="00E02986">
      <w:pPr>
        <w:spacing w:after="0"/>
        <w:jc w:val="both"/>
        <w:rPr>
          <w:rFonts w:ascii="Open Sans" w:hAnsi="Open Sans" w:cs="Open Sans"/>
          <w:sz w:val="24"/>
          <w:szCs w:val="24"/>
          <w:lang w:val="en-GB"/>
        </w:rPr>
      </w:pPr>
      <w:r w:rsidRPr="00E02986">
        <w:rPr>
          <w:rFonts w:ascii="Open Sans" w:hAnsi="Open Sans" w:cs="Open Sans"/>
          <w:sz w:val="24"/>
          <w:szCs w:val="24"/>
          <w:lang w:val="en-GB"/>
        </w:rPr>
        <w:t>- Small investor involved in economic activities (SME)</w:t>
      </w:r>
    </w:p>
    <w:p w14:paraId="21C9C236" w14:textId="77777777" w:rsidR="004A27B2" w:rsidRPr="00E02986" w:rsidRDefault="004A27B2" w:rsidP="00E02986">
      <w:pPr>
        <w:spacing w:after="0"/>
        <w:jc w:val="both"/>
        <w:rPr>
          <w:rFonts w:ascii="Open Sans" w:hAnsi="Open Sans" w:cs="Open Sans"/>
          <w:sz w:val="24"/>
          <w:szCs w:val="24"/>
          <w:lang w:val="en-GB"/>
        </w:rPr>
      </w:pPr>
    </w:p>
    <w:p w14:paraId="542C514E" w14:textId="28D5E461" w:rsidR="005C06D1" w:rsidRPr="00E02986" w:rsidRDefault="004A27B2" w:rsidP="00E02986">
      <w:pPr>
        <w:spacing w:after="0"/>
        <w:jc w:val="both"/>
        <w:rPr>
          <w:rFonts w:ascii="Open Sans" w:hAnsi="Open Sans" w:cs="Open Sans"/>
          <w:sz w:val="24"/>
          <w:szCs w:val="24"/>
          <w:lang w:val="en-GB"/>
        </w:rPr>
      </w:pPr>
      <w:r w:rsidRPr="00E02986">
        <w:rPr>
          <w:rFonts w:ascii="Open Sans" w:hAnsi="Open Sans" w:cs="Open Sans"/>
          <w:sz w:val="24"/>
          <w:szCs w:val="24"/>
          <w:lang w:val="en-GB"/>
        </w:rPr>
        <w:t>The STRENGTH project contribute</w:t>
      </w:r>
      <w:r w:rsidR="00E02986">
        <w:rPr>
          <w:rFonts w:ascii="Open Sans" w:hAnsi="Open Sans" w:cs="Open Sans"/>
          <w:sz w:val="24"/>
          <w:szCs w:val="24"/>
          <w:lang w:val="en-GB"/>
        </w:rPr>
        <w:t>s</w:t>
      </w:r>
      <w:r w:rsidRPr="00E02986">
        <w:rPr>
          <w:rFonts w:ascii="Open Sans" w:hAnsi="Open Sans" w:cs="Open Sans"/>
          <w:sz w:val="24"/>
          <w:szCs w:val="24"/>
          <w:lang w:val="en-GB"/>
        </w:rPr>
        <w:t xml:space="preserve"> </w:t>
      </w:r>
      <w:r w:rsidR="00E02986">
        <w:rPr>
          <w:rFonts w:ascii="Open Sans" w:hAnsi="Open Sans" w:cs="Open Sans"/>
          <w:sz w:val="24"/>
          <w:szCs w:val="24"/>
          <w:lang w:val="en-GB"/>
        </w:rPr>
        <w:t>to</w:t>
      </w:r>
      <w:r w:rsidRPr="00E02986">
        <w:rPr>
          <w:rFonts w:ascii="Open Sans" w:hAnsi="Open Sans" w:cs="Open Sans"/>
          <w:sz w:val="24"/>
          <w:szCs w:val="24"/>
          <w:lang w:val="en-GB"/>
        </w:rPr>
        <w:t xml:space="preserve"> the main European strategies and policies, including: the European Green Deal, the Next Generation EU strategy, the </w:t>
      </w:r>
      <w:proofErr w:type="gramStart"/>
      <w:r w:rsidRPr="00E02986">
        <w:rPr>
          <w:rFonts w:ascii="Open Sans" w:hAnsi="Open Sans" w:cs="Open Sans"/>
          <w:sz w:val="24"/>
          <w:szCs w:val="24"/>
          <w:lang w:val="en-GB"/>
        </w:rPr>
        <w:t>Agenda</w:t>
      </w:r>
      <w:proofErr w:type="gramEnd"/>
      <w:r w:rsidRPr="00E02986">
        <w:rPr>
          <w:rFonts w:ascii="Open Sans" w:hAnsi="Open Sans" w:cs="Open Sans"/>
          <w:sz w:val="24"/>
          <w:szCs w:val="24"/>
          <w:lang w:val="en-GB"/>
        </w:rPr>
        <w:t xml:space="preserve"> 2030, the EU Strategy for the Adriatic and Ionian Region, the River Basin Management Plans, the Italian National Recovery and Resilience Plan.</w:t>
      </w:r>
      <w:r w:rsidR="005C06D1" w:rsidRPr="00E02986">
        <w:rPr>
          <w:rFonts w:ascii="Open Sans" w:hAnsi="Open Sans" w:cs="Open Sans"/>
          <w:sz w:val="24"/>
          <w:szCs w:val="24"/>
          <w:lang w:val="en-GB"/>
        </w:rPr>
        <w:t> </w:t>
      </w:r>
    </w:p>
    <w:p w14:paraId="43380650" w14:textId="77777777" w:rsidR="007755A5" w:rsidRPr="00E02986" w:rsidRDefault="007755A5" w:rsidP="00E02986">
      <w:pPr>
        <w:spacing w:after="0"/>
        <w:jc w:val="both"/>
        <w:rPr>
          <w:rFonts w:ascii="Open Sans" w:hAnsi="Open Sans" w:cs="Open Sans"/>
          <w:b/>
          <w:bCs/>
          <w:sz w:val="24"/>
          <w:szCs w:val="24"/>
          <w:lang w:val="en-GB"/>
        </w:rPr>
      </w:pPr>
    </w:p>
    <w:p w14:paraId="5756F0E5" w14:textId="77777777" w:rsidR="005C06D1" w:rsidRPr="00E02986" w:rsidRDefault="005C06D1" w:rsidP="00E02986">
      <w:pPr>
        <w:spacing w:after="0"/>
        <w:jc w:val="both"/>
        <w:rPr>
          <w:rFonts w:ascii="Open Sans" w:hAnsi="Open Sans" w:cs="Open Sans"/>
          <w:b/>
          <w:bCs/>
          <w:sz w:val="24"/>
          <w:szCs w:val="24"/>
          <w:lang w:val="en-GB"/>
        </w:rPr>
      </w:pPr>
      <w:r w:rsidRPr="00E02986">
        <w:rPr>
          <w:rFonts w:ascii="Open Sans" w:hAnsi="Open Sans" w:cs="Open Sans"/>
          <w:b/>
          <w:bCs/>
          <w:sz w:val="24"/>
          <w:szCs w:val="24"/>
          <w:lang w:val="en-GB"/>
        </w:rPr>
        <w:t>Project details</w:t>
      </w:r>
    </w:p>
    <w:p w14:paraId="3D64661F" w14:textId="77777777" w:rsidR="005C06D1" w:rsidRPr="00E02986" w:rsidRDefault="005C06D1" w:rsidP="00E02986">
      <w:pPr>
        <w:spacing w:after="0"/>
        <w:jc w:val="both"/>
        <w:rPr>
          <w:rFonts w:ascii="Open Sans" w:hAnsi="Open Sans" w:cs="Open Sans"/>
          <w:sz w:val="24"/>
          <w:szCs w:val="24"/>
          <w:lang w:val="en-GB"/>
        </w:rPr>
      </w:pPr>
      <w:r w:rsidRPr="00E02986">
        <w:rPr>
          <w:rFonts w:ascii="Open Sans" w:hAnsi="Open Sans" w:cs="Open Sans"/>
          <w:sz w:val="24"/>
          <w:szCs w:val="24"/>
          <w:lang w:val="en-GB"/>
        </w:rPr>
        <w:t>Project coordinator: Elena Benvenuti</w:t>
      </w:r>
      <w:r w:rsidR="00DC2268" w:rsidRPr="00E02986">
        <w:rPr>
          <w:rFonts w:ascii="Open Sans" w:hAnsi="Open Sans" w:cs="Open Sans"/>
          <w:sz w:val="24"/>
          <w:szCs w:val="24"/>
          <w:lang w:val="en-GB"/>
        </w:rPr>
        <w:t xml:space="preserve"> – University of Ferrara</w:t>
      </w:r>
    </w:p>
    <w:p w14:paraId="4FAE8070" w14:textId="77777777" w:rsidR="005C06D1" w:rsidRPr="00E02986" w:rsidRDefault="005C06D1" w:rsidP="00E02986">
      <w:pPr>
        <w:spacing w:after="0"/>
        <w:jc w:val="both"/>
        <w:rPr>
          <w:rFonts w:ascii="Open Sans" w:hAnsi="Open Sans" w:cs="Open Sans"/>
          <w:sz w:val="24"/>
          <w:szCs w:val="24"/>
          <w:lang w:val="en-GB"/>
        </w:rPr>
      </w:pPr>
      <w:r w:rsidRPr="00E02986">
        <w:rPr>
          <w:rFonts w:ascii="Open Sans" w:hAnsi="Open Sans" w:cs="Open Sans"/>
          <w:sz w:val="24"/>
          <w:szCs w:val="24"/>
          <w:lang w:val="en-GB"/>
        </w:rPr>
        <w:t>Funding source: CBC Programme Italy-Croatia</w:t>
      </w:r>
    </w:p>
    <w:p w14:paraId="748225F8" w14:textId="77777777" w:rsidR="00B20C7F" w:rsidRPr="00E02986" w:rsidRDefault="005C06D1" w:rsidP="00E02986">
      <w:pPr>
        <w:spacing w:after="0"/>
        <w:jc w:val="both"/>
        <w:rPr>
          <w:rFonts w:ascii="Open Sans" w:hAnsi="Open Sans" w:cs="Open Sans"/>
          <w:sz w:val="24"/>
          <w:szCs w:val="24"/>
          <w:lang w:val="en-GB"/>
        </w:rPr>
      </w:pPr>
      <w:r w:rsidRPr="00E02986">
        <w:rPr>
          <w:rFonts w:ascii="Open Sans" w:hAnsi="Open Sans" w:cs="Open Sans"/>
          <w:sz w:val="24"/>
          <w:szCs w:val="24"/>
          <w:lang w:val="en-GB"/>
        </w:rPr>
        <w:t xml:space="preserve">Call: </w:t>
      </w:r>
      <w:r w:rsidR="00004D9F" w:rsidRPr="00E02986">
        <w:rPr>
          <w:rFonts w:ascii="Open Sans" w:hAnsi="Open Sans" w:cs="Open Sans"/>
          <w:sz w:val="24"/>
          <w:szCs w:val="24"/>
          <w:lang w:val="en-GB"/>
        </w:rPr>
        <w:t xml:space="preserve">Interreg VI </w:t>
      </w:r>
      <w:proofErr w:type="gramStart"/>
      <w:r w:rsidR="00004D9F" w:rsidRPr="00E02986">
        <w:rPr>
          <w:rFonts w:ascii="Open Sans" w:hAnsi="Open Sans" w:cs="Open Sans"/>
          <w:sz w:val="24"/>
          <w:szCs w:val="24"/>
          <w:lang w:val="en-GB"/>
        </w:rPr>
        <w:t>A</w:t>
      </w:r>
      <w:proofErr w:type="gramEnd"/>
      <w:r w:rsidR="00004D9F" w:rsidRPr="00E02986">
        <w:rPr>
          <w:rFonts w:ascii="Open Sans" w:hAnsi="Open Sans" w:cs="Open Sans"/>
          <w:sz w:val="24"/>
          <w:szCs w:val="24"/>
          <w:lang w:val="en-GB"/>
        </w:rPr>
        <w:t xml:space="preserve"> Italy–Croatia Programme</w:t>
      </w:r>
      <w:r w:rsidRPr="00E02986">
        <w:rPr>
          <w:rFonts w:ascii="Open Sans" w:hAnsi="Open Sans" w:cs="Open Sans"/>
          <w:sz w:val="24"/>
          <w:szCs w:val="24"/>
          <w:lang w:val="en-GB"/>
        </w:rPr>
        <w:t xml:space="preserve"> - </w:t>
      </w:r>
      <w:r w:rsidR="00004D9F" w:rsidRPr="00E02986">
        <w:rPr>
          <w:rFonts w:ascii="Open Sans" w:hAnsi="Open Sans" w:cs="Open Sans"/>
          <w:sz w:val="24"/>
          <w:szCs w:val="24"/>
          <w:lang w:val="en-GB"/>
        </w:rPr>
        <w:t>2021/</w:t>
      </w:r>
      <w:r w:rsidRPr="00E02986">
        <w:rPr>
          <w:rFonts w:ascii="Open Sans" w:hAnsi="Open Sans" w:cs="Open Sans"/>
          <w:sz w:val="24"/>
          <w:szCs w:val="24"/>
          <w:lang w:val="en-GB"/>
        </w:rPr>
        <w:t>20</w:t>
      </w:r>
      <w:r w:rsidR="00004D9F" w:rsidRPr="00E02986">
        <w:rPr>
          <w:rFonts w:ascii="Open Sans" w:hAnsi="Open Sans" w:cs="Open Sans"/>
          <w:sz w:val="24"/>
          <w:szCs w:val="24"/>
          <w:lang w:val="en-GB"/>
        </w:rPr>
        <w:t>27</w:t>
      </w:r>
      <w:r w:rsidRPr="00E02986">
        <w:rPr>
          <w:rFonts w:ascii="Open Sans" w:hAnsi="Open Sans" w:cs="Open Sans"/>
          <w:sz w:val="24"/>
          <w:szCs w:val="24"/>
          <w:lang w:val="en-GB"/>
        </w:rPr>
        <w:t xml:space="preserve"> Standard </w:t>
      </w:r>
      <w:r w:rsidR="00004D9F" w:rsidRPr="00E02986">
        <w:rPr>
          <w:rFonts w:ascii="Open Sans" w:hAnsi="Open Sans" w:cs="Open Sans"/>
          <w:sz w:val="24"/>
          <w:szCs w:val="24"/>
          <w:lang w:val="en-GB"/>
        </w:rPr>
        <w:t>(First call)</w:t>
      </w:r>
    </w:p>
    <w:p w14:paraId="3FF7A0C4" w14:textId="77777777" w:rsidR="005C06D1" w:rsidRPr="00E02986" w:rsidRDefault="00B20C7F" w:rsidP="00E02986">
      <w:pPr>
        <w:spacing w:after="0"/>
        <w:jc w:val="both"/>
        <w:rPr>
          <w:rFonts w:ascii="Open Sans" w:hAnsi="Open Sans" w:cs="Open Sans"/>
          <w:sz w:val="24"/>
          <w:szCs w:val="24"/>
          <w:lang w:val="en-GB"/>
        </w:rPr>
      </w:pPr>
      <w:r w:rsidRPr="00E02986">
        <w:rPr>
          <w:rFonts w:ascii="Open Sans" w:hAnsi="Open Sans" w:cs="Open Sans"/>
          <w:sz w:val="24"/>
          <w:szCs w:val="24"/>
          <w:lang w:val="en-GB"/>
        </w:rPr>
        <w:t>Programme priority: Green and resilient shared environment</w:t>
      </w:r>
    </w:p>
    <w:p w14:paraId="19DF5AD8" w14:textId="51739B3B" w:rsidR="00B20C7F" w:rsidRPr="00E02986" w:rsidRDefault="00B20C7F" w:rsidP="00E02986">
      <w:pPr>
        <w:spacing w:after="0"/>
        <w:jc w:val="both"/>
        <w:rPr>
          <w:rFonts w:ascii="Open Sans" w:hAnsi="Open Sans" w:cs="Open Sans"/>
          <w:sz w:val="24"/>
          <w:szCs w:val="24"/>
          <w:lang w:val="en-GB"/>
        </w:rPr>
      </w:pPr>
      <w:r w:rsidRPr="00E02986">
        <w:rPr>
          <w:rFonts w:ascii="Open Sans" w:hAnsi="Open Sans" w:cs="Open Sans"/>
          <w:sz w:val="24"/>
          <w:szCs w:val="24"/>
          <w:lang w:val="en-GB"/>
        </w:rPr>
        <w:lastRenderedPageBreak/>
        <w:t>Specific objective: 2.1: Promoting climate change adaptation and disaster risk prevention, resilience, taking into account eco-system</w:t>
      </w:r>
      <w:r w:rsidR="00E02986">
        <w:rPr>
          <w:rFonts w:ascii="Open Sans" w:hAnsi="Open Sans" w:cs="Open Sans"/>
          <w:sz w:val="24"/>
          <w:szCs w:val="24"/>
          <w:lang w:val="en-GB"/>
        </w:rPr>
        <w:t>-</w:t>
      </w:r>
      <w:r w:rsidRPr="00E02986">
        <w:rPr>
          <w:rFonts w:ascii="Open Sans" w:hAnsi="Open Sans" w:cs="Open Sans"/>
          <w:sz w:val="24"/>
          <w:szCs w:val="24"/>
          <w:lang w:val="en-GB"/>
        </w:rPr>
        <w:t>based approaches</w:t>
      </w:r>
      <w:r w:rsidR="00E02986">
        <w:rPr>
          <w:rFonts w:ascii="Open Sans" w:hAnsi="Open Sans" w:cs="Open Sans"/>
          <w:sz w:val="24"/>
          <w:szCs w:val="24"/>
          <w:lang w:val="en-GB"/>
        </w:rPr>
        <w:t>.</w:t>
      </w:r>
    </w:p>
    <w:p w14:paraId="79809A0D" w14:textId="77777777" w:rsidR="00E02986" w:rsidRDefault="00004D9F" w:rsidP="00E02986">
      <w:pPr>
        <w:spacing w:after="0"/>
        <w:jc w:val="both"/>
        <w:rPr>
          <w:rFonts w:ascii="Open Sans" w:hAnsi="Open Sans" w:cs="Open Sans"/>
          <w:sz w:val="24"/>
          <w:szCs w:val="24"/>
          <w:lang w:val="en-GB"/>
        </w:rPr>
      </w:pPr>
      <w:r w:rsidRPr="00E02986">
        <w:rPr>
          <w:rFonts w:ascii="Open Sans" w:hAnsi="Open Sans" w:cs="Open Sans"/>
          <w:sz w:val="24"/>
          <w:szCs w:val="24"/>
          <w:lang w:val="en-GB"/>
        </w:rPr>
        <w:t xml:space="preserve">Duration: 30 months - </w:t>
      </w:r>
      <w:r w:rsidR="005C06D1" w:rsidRPr="00E02986">
        <w:rPr>
          <w:rFonts w:ascii="Open Sans" w:hAnsi="Open Sans" w:cs="Open Sans"/>
          <w:sz w:val="24"/>
          <w:szCs w:val="24"/>
          <w:lang w:val="en-GB"/>
        </w:rPr>
        <w:t>Start date 01/0</w:t>
      </w:r>
      <w:r w:rsidR="00DC2268" w:rsidRPr="00E02986">
        <w:rPr>
          <w:rFonts w:ascii="Open Sans" w:hAnsi="Open Sans" w:cs="Open Sans"/>
          <w:sz w:val="24"/>
          <w:szCs w:val="24"/>
          <w:lang w:val="en-GB"/>
        </w:rPr>
        <w:t>4</w:t>
      </w:r>
      <w:r w:rsidR="005C06D1" w:rsidRPr="00E02986">
        <w:rPr>
          <w:rFonts w:ascii="Open Sans" w:hAnsi="Open Sans" w:cs="Open Sans"/>
          <w:sz w:val="24"/>
          <w:szCs w:val="24"/>
          <w:lang w:val="en-GB"/>
        </w:rPr>
        <w:t>/20</w:t>
      </w:r>
      <w:r w:rsidR="00DC2268" w:rsidRPr="00E02986">
        <w:rPr>
          <w:rFonts w:ascii="Open Sans" w:hAnsi="Open Sans" w:cs="Open Sans"/>
          <w:sz w:val="24"/>
          <w:szCs w:val="24"/>
          <w:lang w:val="en-GB"/>
        </w:rPr>
        <w:t>24</w:t>
      </w:r>
      <w:r w:rsidR="005C06D1" w:rsidRPr="00E02986">
        <w:rPr>
          <w:rFonts w:ascii="Open Sans" w:hAnsi="Open Sans" w:cs="Open Sans"/>
          <w:sz w:val="24"/>
          <w:szCs w:val="24"/>
          <w:lang w:val="en-GB"/>
        </w:rPr>
        <w:t xml:space="preserve"> - end date 30/0</w:t>
      </w:r>
      <w:r w:rsidR="00DC2268" w:rsidRPr="00E02986">
        <w:rPr>
          <w:rFonts w:ascii="Open Sans" w:hAnsi="Open Sans" w:cs="Open Sans"/>
          <w:sz w:val="24"/>
          <w:szCs w:val="24"/>
          <w:lang w:val="en-GB"/>
        </w:rPr>
        <w:t>9</w:t>
      </w:r>
      <w:r w:rsidR="005C06D1" w:rsidRPr="00E02986">
        <w:rPr>
          <w:rFonts w:ascii="Open Sans" w:hAnsi="Open Sans" w:cs="Open Sans"/>
          <w:sz w:val="24"/>
          <w:szCs w:val="24"/>
          <w:lang w:val="en-GB"/>
        </w:rPr>
        <w:t>/202</w:t>
      </w:r>
      <w:r w:rsidR="00DC2268" w:rsidRPr="00E02986">
        <w:rPr>
          <w:rFonts w:ascii="Open Sans" w:hAnsi="Open Sans" w:cs="Open Sans"/>
          <w:sz w:val="24"/>
          <w:szCs w:val="24"/>
          <w:lang w:val="en-GB"/>
        </w:rPr>
        <w:t>6</w:t>
      </w:r>
      <w:r w:rsidR="00E02986">
        <w:rPr>
          <w:rFonts w:ascii="Open Sans" w:hAnsi="Open Sans" w:cs="Open Sans"/>
          <w:sz w:val="24"/>
          <w:szCs w:val="24"/>
          <w:lang w:val="en-GB"/>
        </w:rPr>
        <w:t>.</w:t>
      </w:r>
    </w:p>
    <w:p w14:paraId="6C3E5711" w14:textId="063D5207" w:rsidR="00E02986" w:rsidRDefault="005C06D1" w:rsidP="00E02986">
      <w:pPr>
        <w:spacing w:after="0"/>
        <w:jc w:val="both"/>
        <w:rPr>
          <w:rFonts w:ascii="Open Sans" w:hAnsi="Open Sans" w:cs="Open Sans"/>
          <w:sz w:val="24"/>
          <w:szCs w:val="24"/>
          <w:lang w:val="en-GB"/>
        </w:rPr>
      </w:pPr>
      <w:r w:rsidRPr="00E02986">
        <w:rPr>
          <w:rFonts w:ascii="Open Sans" w:hAnsi="Open Sans" w:cs="Open Sans"/>
          <w:sz w:val="24"/>
          <w:szCs w:val="24"/>
          <w:lang w:val="en-GB"/>
        </w:rPr>
        <w:t>EU contribution</w:t>
      </w:r>
      <w:r w:rsidR="00DC2268" w:rsidRPr="00E02986">
        <w:rPr>
          <w:rFonts w:ascii="Open Sans" w:hAnsi="Open Sans" w:cs="Open Sans"/>
          <w:sz w:val="24"/>
          <w:szCs w:val="24"/>
          <w:lang w:val="en-GB"/>
        </w:rPr>
        <w:t xml:space="preserve"> - ERDF</w:t>
      </w:r>
      <w:r w:rsidRPr="00E02986">
        <w:rPr>
          <w:rFonts w:ascii="Open Sans" w:hAnsi="Open Sans" w:cs="Open Sans"/>
          <w:sz w:val="24"/>
          <w:szCs w:val="24"/>
          <w:lang w:val="en-GB"/>
        </w:rPr>
        <w:t xml:space="preserve">: </w:t>
      </w:r>
      <w:r w:rsidR="00004D9F" w:rsidRPr="00E02986">
        <w:rPr>
          <w:rFonts w:ascii="Open Sans" w:hAnsi="Open Sans" w:cs="Open Sans"/>
          <w:sz w:val="24"/>
          <w:szCs w:val="24"/>
          <w:lang w:val="en-GB"/>
        </w:rPr>
        <w:t xml:space="preserve">1.501.634,88 </w:t>
      </w:r>
      <w:r w:rsidRPr="00E02986">
        <w:rPr>
          <w:rFonts w:ascii="Open Sans" w:hAnsi="Open Sans" w:cs="Open Sans"/>
          <w:sz w:val="24"/>
          <w:szCs w:val="24"/>
          <w:lang w:val="en-GB"/>
        </w:rPr>
        <w:t>€</w:t>
      </w:r>
    </w:p>
    <w:p w14:paraId="28ACC991" w14:textId="1C866E33" w:rsidR="005C06D1" w:rsidRPr="00E02986" w:rsidRDefault="00DC2268" w:rsidP="00E02986">
      <w:pPr>
        <w:spacing w:after="0"/>
        <w:jc w:val="both"/>
        <w:rPr>
          <w:rFonts w:ascii="Open Sans" w:hAnsi="Open Sans" w:cs="Open Sans"/>
          <w:sz w:val="24"/>
          <w:szCs w:val="24"/>
          <w:lang w:val="en-GB"/>
        </w:rPr>
      </w:pPr>
      <w:r w:rsidRPr="00E02986">
        <w:rPr>
          <w:rFonts w:ascii="Open Sans" w:hAnsi="Open Sans" w:cs="Open Sans"/>
          <w:sz w:val="24"/>
          <w:szCs w:val="24"/>
          <w:lang w:val="en-GB"/>
        </w:rPr>
        <w:t>Total Budget</w:t>
      </w:r>
      <w:r w:rsidR="005C06D1" w:rsidRPr="00E02986">
        <w:rPr>
          <w:rFonts w:ascii="Open Sans" w:hAnsi="Open Sans" w:cs="Open Sans"/>
          <w:sz w:val="24"/>
          <w:szCs w:val="24"/>
          <w:lang w:val="en-GB"/>
        </w:rPr>
        <w:t xml:space="preserve">: </w:t>
      </w:r>
      <w:r w:rsidR="00004D9F" w:rsidRPr="00E02986">
        <w:rPr>
          <w:rFonts w:ascii="Open Sans" w:hAnsi="Open Sans" w:cs="Open Sans"/>
          <w:sz w:val="24"/>
          <w:szCs w:val="24"/>
          <w:lang w:val="en-GB"/>
        </w:rPr>
        <w:t xml:space="preserve">1.877.043,60 </w:t>
      </w:r>
      <w:r w:rsidR="005C06D1" w:rsidRPr="00E02986">
        <w:rPr>
          <w:rFonts w:ascii="Open Sans" w:hAnsi="Open Sans" w:cs="Open Sans"/>
          <w:sz w:val="24"/>
          <w:szCs w:val="24"/>
          <w:lang w:val="en-GB"/>
        </w:rPr>
        <w:t>€</w:t>
      </w:r>
    </w:p>
    <w:p w14:paraId="07BD82E4" w14:textId="77777777" w:rsidR="004A27B2" w:rsidRPr="00E02986" w:rsidRDefault="004A27B2" w:rsidP="00E02986">
      <w:pPr>
        <w:spacing w:after="0"/>
        <w:jc w:val="both"/>
        <w:rPr>
          <w:rFonts w:ascii="Open Sans" w:hAnsi="Open Sans" w:cs="Open Sans"/>
          <w:sz w:val="24"/>
          <w:szCs w:val="24"/>
          <w:lang w:val="en-GB"/>
        </w:rPr>
      </w:pPr>
    </w:p>
    <w:p w14:paraId="0C5315AF" w14:textId="44E3AF46" w:rsidR="005C06D1" w:rsidRPr="00E02986" w:rsidRDefault="00DC2268" w:rsidP="00E02986">
      <w:pPr>
        <w:spacing w:after="0"/>
        <w:jc w:val="both"/>
        <w:rPr>
          <w:rFonts w:ascii="Open Sans" w:hAnsi="Open Sans" w:cs="Open Sans"/>
          <w:sz w:val="24"/>
          <w:szCs w:val="24"/>
          <w:lang w:val="en-GB"/>
        </w:rPr>
      </w:pPr>
      <w:r w:rsidRPr="00E02986">
        <w:rPr>
          <w:rFonts w:ascii="Open Sans" w:hAnsi="Open Sans" w:cs="Open Sans"/>
          <w:b/>
          <w:bCs/>
          <w:sz w:val="24"/>
          <w:szCs w:val="24"/>
          <w:lang w:val="en-GB"/>
        </w:rPr>
        <w:t>STRENGTH Website</w:t>
      </w:r>
      <w:r w:rsidR="005F300B">
        <w:rPr>
          <w:rFonts w:ascii="Open Sans" w:hAnsi="Open Sans" w:cs="Open Sans"/>
          <w:sz w:val="24"/>
          <w:szCs w:val="24"/>
          <w:lang w:val="en-GB"/>
        </w:rPr>
        <w:t>: www.italy-croatia.eu/web/strength</w:t>
      </w:r>
    </w:p>
    <w:p w14:paraId="6A739E88" w14:textId="77777777" w:rsidR="004A27B2" w:rsidRPr="00E02986" w:rsidRDefault="004A27B2" w:rsidP="00E02986">
      <w:pPr>
        <w:spacing w:after="0"/>
        <w:jc w:val="both"/>
        <w:rPr>
          <w:rFonts w:ascii="Open Sans" w:hAnsi="Open Sans" w:cs="Open Sans"/>
          <w:b/>
          <w:bCs/>
          <w:sz w:val="24"/>
          <w:szCs w:val="24"/>
          <w:lang w:val="en-GB"/>
        </w:rPr>
      </w:pPr>
    </w:p>
    <w:p w14:paraId="7095BDF1" w14:textId="77777777" w:rsidR="005C06D1" w:rsidRPr="00E02986" w:rsidRDefault="002343FB" w:rsidP="00E02986">
      <w:pPr>
        <w:spacing w:after="0"/>
        <w:jc w:val="both"/>
        <w:rPr>
          <w:rFonts w:ascii="Open Sans" w:hAnsi="Open Sans" w:cs="Open Sans"/>
          <w:b/>
          <w:bCs/>
          <w:sz w:val="24"/>
          <w:szCs w:val="24"/>
          <w:lang w:val="en-GB"/>
        </w:rPr>
      </w:pPr>
      <w:r>
        <w:rPr>
          <w:rFonts w:ascii="Open Sans" w:hAnsi="Open Sans" w:cs="Open Sans"/>
          <w:noProof/>
          <w:sz w:val="24"/>
          <w:szCs w:val="24"/>
        </w:rPr>
        <w:drawing>
          <wp:anchor distT="0" distB="0" distL="114300" distR="114300" simplePos="0" relativeHeight="251658240" behindDoc="0" locked="0" layoutInCell="1" allowOverlap="1" wp14:anchorId="4D71BE3D" wp14:editId="1F9C16CF">
            <wp:simplePos x="0" y="0"/>
            <wp:positionH relativeFrom="column">
              <wp:posOffset>-548641</wp:posOffset>
            </wp:positionH>
            <wp:positionV relativeFrom="paragraph">
              <wp:posOffset>279400</wp:posOffset>
            </wp:positionV>
            <wp:extent cx="7251339" cy="2381250"/>
            <wp:effectExtent l="0" t="0" r="6985" b="0"/>
            <wp:wrapNone/>
            <wp:docPr id="120978636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786366" name="Immagine 1209786366"/>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63956" cy="2385393"/>
                    </a:xfrm>
                    <a:prstGeom prst="rect">
                      <a:avLst/>
                    </a:prstGeom>
                  </pic:spPr>
                </pic:pic>
              </a:graphicData>
            </a:graphic>
            <wp14:sizeRelH relativeFrom="margin">
              <wp14:pctWidth>0</wp14:pctWidth>
            </wp14:sizeRelH>
            <wp14:sizeRelV relativeFrom="margin">
              <wp14:pctHeight>0</wp14:pctHeight>
            </wp14:sizeRelV>
          </wp:anchor>
        </w:drawing>
      </w:r>
      <w:r w:rsidR="005C06D1" w:rsidRPr="00E02986">
        <w:rPr>
          <w:rFonts w:ascii="Open Sans" w:hAnsi="Open Sans" w:cs="Open Sans"/>
          <w:b/>
          <w:bCs/>
          <w:sz w:val="24"/>
          <w:szCs w:val="24"/>
          <w:lang w:val="en-GB"/>
        </w:rPr>
        <w:t>Par</w:t>
      </w:r>
      <w:r w:rsidR="00004D9F" w:rsidRPr="00E02986">
        <w:rPr>
          <w:rFonts w:ascii="Open Sans" w:hAnsi="Open Sans" w:cs="Open Sans"/>
          <w:b/>
          <w:bCs/>
          <w:sz w:val="24"/>
          <w:szCs w:val="24"/>
          <w:lang w:val="en-GB"/>
        </w:rPr>
        <w:t>tnership</w:t>
      </w:r>
    </w:p>
    <w:p w14:paraId="3BA4AE07" w14:textId="77777777" w:rsidR="002343FB" w:rsidRPr="00E02986" w:rsidRDefault="002343FB" w:rsidP="00E02986">
      <w:pPr>
        <w:spacing w:after="0"/>
        <w:jc w:val="both"/>
        <w:rPr>
          <w:rFonts w:ascii="Open Sans" w:hAnsi="Open Sans" w:cs="Open Sans"/>
          <w:b/>
          <w:bCs/>
          <w:sz w:val="24"/>
          <w:szCs w:val="24"/>
          <w:lang w:val="en-GB"/>
        </w:rPr>
      </w:pPr>
    </w:p>
    <w:p w14:paraId="37B5168A" w14:textId="77777777" w:rsidR="002343FB" w:rsidRPr="00E02986" w:rsidRDefault="002343FB" w:rsidP="00E02986">
      <w:pPr>
        <w:spacing w:after="0"/>
        <w:jc w:val="both"/>
        <w:rPr>
          <w:rFonts w:ascii="Open Sans" w:hAnsi="Open Sans" w:cs="Open Sans"/>
          <w:b/>
          <w:bCs/>
          <w:sz w:val="24"/>
          <w:szCs w:val="24"/>
          <w:lang w:val="en-GB"/>
        </w:rPr>
      </w:pPr>
    </w:p>
    <w:p w14:paraId="392E775D" w14:textId="77777777" w:rsidR="002343FB" w:rsidRPr="00E02986" w:rsidRDefault="002343FB" w:rsidP="00E02986">
      <w:pPr>
        <w:spacing w:after="0"/>
        <w:jc w:val="both"/>
        <w:rPr>
          <w:rFonts w:ascii="Open Sans" w:hAnsi="Open Sans" w:cs="Open Sans"/>
          <w:b/>
          <w:bCs/>
          <w:sz w:val="24"/>
          <w:szCs w:val="24"/>
          <w:lang w:val="en-GB"/>
        </w:rPr>
      </w:pPr>
    </w:p>
    <w:p w14:paraId="46A5EC59" w14:textId="77777777" w:rsidR="002343FB" w:rsidRPr="00E02986" w:rsidRDefault="002343FB" w:rsidP="00E02986">
      <w:pPr>
        <w:spacing w:after="0"/>
        <w:jc w:val="both"/>
        <w:rPr>
          <w:rFonts w:ascii="Open Sans" w:hAnsi="Open Sans" w:cs="Open Sans"/>
          <w:b/>
          <w:bCs/>
          <w:sz w:val="24"/>
          <w:szCs w:val="24"/>
          <w:lang w:val="en-GB"/>
        </w:rPr>
      </w:pPr>
    </w:p>
    <w:p w14:paraId="6668E9B2" w14:textId="77777777" w:rsidR="002343FB" w:rsidRPr="00E02986" w:rsidRDefault="002343FB" w:rsidP="00E02986">
      <w:pPr>
        <w:spacing w:after="0"/>
        <w:jc w:val="both"/>
        <w:rPr>
          <w:rFonts w:ascii="Open Sans" w:hAnsi="Open Sans" w:cs="Open Sans"/>
          <w:b/>
          <w:bCs/>
          <w:sz w:val="24"/>
          <w:szCs w:val="24"/>
          <w:lang w:val="en-GB"/>
        </w:rPr>
      </w:pPr>
    </w:p>
    <w:p w14:paraId="61DA49EC" w14:textId="77777777" w:rsidR="002343FB" w:rsidRPr="00E02986" w:rsidRDefault="002343FB" w:rsidP="00E02986">
      <w:pPr>
        <w:spacing w:after="0"/>
        <w:jc w:val="both"/>
        <w:rPr>
          <w:rFonts w:ascii="Open Sans" w:hAnsi="Open Sans" w:cs="Open Sans"/>
          <w:b/>
          <w:bCs/>
          <w:sz w:val="24"/>
          <w:szCs w:val="24"/>
          <w:lang w:val="en-GB"/>
        </w:rPr>
      </w:pPr>
    </w:p>
    <w:p w14:paraId="0E52D108" w14:textId="77777777" w:rsidR="002343FB" w:rsidRPr="00E02986" w:rsidRDefault="002343FB" w:rsidP="00E02986">
      <w:pPr>
        <w:spacing w:after="0"/>
        <w:jc w:val="both"/>
        <w:rPr>
          <w:rFonts w:ascii="Open Sans" w:hAnsi="Open Sans" w:cs="Open Sans"/>
          <w:b/>
          <w:bCs/>
          <w:sz w:val="24"/>
          <w:szCs w:val="24"/>
          <w:lang w:val="en-GB"/>
        </w:rPr>
      </w:pPr>
    </w:p>
    <w:p w14:paraId="1A29E1C5" w14:textId="77777777" w:rsidR="002343FB" w:rsidRPr="00E02986" w:rsidRDefault="002343FB" w:rsidP="00E02986">
      <w:pPr>
        <w:spacing w:after="0"/>
        <w:jc w:val="both"/>
        <w:rPr>
          <w:rFonts w:ascii="Open Sans" w:hAnsi="Open Sans" w:cs="Open Sans"/>
          <w:b/>
          <w:bCs/>
          <w:sz w:val="24"/>
          <w:szCs w:val="24"/>
          <w:lang w:val="en-GB"/>
        </w:rPr>
      </w:pPr>
    </w:p>
    <w:p w14:paraId="53C70F71" w14:textId="77777777" w:rsidR="002343FB" w:rsidRPr="00E02986" w:rsidRDefault="002343FB" w:rsidP="00E02986">
      <w:pPr>
        <w:spacing w:after="0"/>
        <w:jc w:val="both"/>
        <w:rPr>
          <w:rFonts w:ascii="Open Sans" w:hAnsi="Open Sans" w:cs="Open Sans"/>
          <w:b/>
          <w:bCs/>
          <w:sz w:val="24"/>
          <w:szCs w:val="24"/>
          <w:lang w:val="en-GB"/>
        </w:rPr>
      </w:pPr>
    </w:p>
    <w:p w14:paraId="16A849D4" w14:textId="77777777" w:rsidR="00705446" w:rsidRPr="00E02986" w:rsidRDefault="00705446" w:rsidP="00E02986">
      <w:pPr>
        <w:spacing w:after="0"/>
        <w:jc w:val="both"/>
        <w:rPr>
          <w:rFonts w:ascii="Open Sans" w:hAnsi="Open Sans" w:cs="Open Sans"/>
          <w:sz w:val="24"/>
          <w:szCs w:val="24"/>
          <w:lang w:val="en-GB"/>
        </w:rPr>
      </w:pPr>
    </w:p>
    <w:p w14:paraId="51251372" w14:textId="77777777" w:rsidR="00132EC9" w:rsidRPr="00E02986" w:rsidRDefault="00132EC9" w:rsidP="00E02986">
      <w:pPr>
        <w:spacing w:after="0"/>
        <w:jc w:val="both"/>
        <w:rPr>
          <w:rFonts w:ascii="Open Sans" w:hAnsi="Open Sans" w:cs="Open Sans"/>
          <w:sz w:val="24"/>
          <w:szCs w:val="24"/>
          <w:lang w:val="en-GB"/>
        </w:rPr>
      </w:pPr>
    </w:p>
    <w:p w14:paraId="1667D68E" w14:textId="77777777" w:rsidR="00132EC9" w:rsidRPr="00E02986" w:rsidRDefault="00132EC9" w:rsidP="00E02986">
      <w:pPr>
        <w:spacing w:after="0"/>
        <w:jc w:val="both"/>
        <w:rPr>
          <w:rFonts w:ascii="Open Sans" w:hAnsi="Open Sans" w:cs="Open Sans"/>
          <w:sz w:val="24"/>
          <w:szCs w:val="24"/>
          <w:lang w:val="en-GB"/>
        </w:rPr>
      </w:pPr>
    </w:p>
    <w:p w14:paraId="289ECCC5" w14:textId="77777777" w:rsidR="00132EC9" w:rsidRPr="00E02986" w:rsidRDefault="00132EC9" w:rsidP="00E02986">
      <w:pPr>
        <w:spacing w:after="0"/>
        <w:jc w:val="both"/>
        <w:rPr>
          <w:rFonts w:ascii="Open Sans" w:hAnsi="Open Sans" w:cs="Open Sans"/>
          <w:sz w:val="24"/>
          <w:szCs w:val="24"/>
          <w:lang w:val="en-GB"/>
        </w:rPr>
      </w:pPr>
      <w:r>
        <w:rPr>
          <w:rFonts w:ascii="Open Sans" w:hAnsi="Open Sans" w:cs="Open Sans"/>
          <w:noProof/>
          <w:sz w:val="16"/>
          <w:szCs w:val="16"/>
        </w:rPr>
        <w:drawing>
          <wp:inline distT="0" distB="0" distL="0" distR="0" wp14:anchorId="4223C536" wp14:editId="7151836D">
            <wp:extent cx="6096000" cy="3363717"/>
            <wp:effectExtent l="0" t="0" r="0" b="8255"/>
            <wp:docPr id="192596172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005" b="10487"/>
                    <a:stretch/>
                  </pic:blipFill>
                  <pic:spPr bwMode="auto">
                    <a:xfrm>
                      <a:off x="0" y="0"/>
                      <a:ext cx="6127122" cy="3380890"/>
                    </a:xfrm>
                    <a:prstGeom prst="rect">
                      <a:avLst/>
                    </a:prstGeom>
                    <a:noFill/>
                    <a:ln>
                      <a:noFill/>
                    </a:ln>
                    <a:extLst>
                      <a:ext uri="{53640926-AAD7-44D8-BBD7-CCE9431645EC}">
                        <a14:shadowObscured xmlns:a14="http://schemas.microsoft.com/office/drawing/2010/main"/>
                      </a:ext>
                    </a:extLst>
                  </pic:spPr>
                </pic:pic>
              </a:graphicData>
            </a:graphic>
          </wp:inline>
        </w:drawing>
      </w:r>
      <w:r w:rsidRPr="00E02986">
        <w:rPr>
          <w:rFonts w:ascii="Open Sans" w:hAnsi="Open Sans" w:cs="Open Sans"/>
          <w:sz w:val="24"/>
          <w:szCs w:val="24"/>
          <w:lang w:val="en-GB"/>
        </w:rPr>
        <w:br/>
      </w:r>
      <w:r w:rsidRPr="00E02986">
        <w:rPr>
          <w:rFonts w:ascii="Open Sans" w:hAnsi="Open Sans" w:cs="Open Sans"/>
          <w:sz w:val="20"/>
          <w:szCs w:val="20"/>
          <w:lang w:val="en-GB"/>
        </w:rPr>
        <w:t>The international team of STRENGTH Project</w:t>
      </w:r>
    </w:p>
    <w:sectPr w:rsidR="00132EC9" w:rsidRPr="00E02986" w:rsidSect="002343FB">
      <w:pgSz w:w="11906" w:h="16838"/>
      <w:pgMar w:top="426" w:right="1134"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panose1 w:val="00000000000000000000"/>
    <w:charset w:val="00"/>
    <w:family w:val="auto"/>
    <w:pitch w:val="variable"/>
    <w:sig w:usb0="E00002FF" w:usb1="4000201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CAC46FD"/>
    <w:multiLevelType w:val="multilevel"/>
    <w:tmpl w:val="5D226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972196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6D1"/>
    <w:rsid w:val="00004D9F"/>
    <w:rsid w:val="0009792D"/>
    <w:rsid w:val="000C4D39"/>
    <w:rsid w:val="000D0052"/>
    <w:rsid w:val="00107C4D"/>
    <w:rsid w:val="00132EC9"/>
    <w:rsid w:val="00177A07"/>
    <w:rsid w:val="001D16E1"/>
    <w:rsid w:val="002343FB"/>
    <w:rsid w:val="002405AE"/>
    <w:rsid w:val="00252C87"/>
    <w:rsid w:val="00275506"/>
    <w:rsid w:val="003E221E"/>
    <w:rsid w:val="00435A99"/>
    <w:rsid w:val="00492F48"/>
    <w:rsid w:val="004A27B2"/>
    <w:rsid w:val="004C4AE6"/>
    <w:rsid w:val="004F5AB5"/>
    <w:rsid w:val="005334D0"/>
    <w:rsid w:val="00546C13"/>
    <w:rsid w:val="005C06D1"/>
    <w:rsid w:val="005F300B"/>
    <w:rsid w:val="0066644B"/>
    <w:rsid w:val="006A1357"/>
    <w:rsid w:val="006F5686"/>
    <w:rsid w:val="00705446"/>
    <w:rsid w:val="00751C2A"/>
    <w:rsid w:val="007755A5"/>
    <w:rsid w:val="007B782F"/>
    <w:rsid w:val="00810825"/>
    <w:rsid w:val="008F5B2A"/>
    <w:rsid w:val="00934363"/>
    <w:rsid w:val="009A5C08"/>
    <w:rsid w:val="009B336E"/>
    <w:rsid w:val="00A0268D"/>
    <w:rsid w:val="00A05DE7"/>
    <w:rsid w:val="00A1084E"/>
    <w:rsid w:val="00A16D67"/>
    <w:rsid w:val="00A33063"/>
    <w:rsid w:val="00B0043C"/>
    <w:rsid w:val="00B20C7F"/>
    <w:rsid w:val="00B76BAF"/>
    <w:rsid w:val="00C83E51"/>
    <w:rsid w:val="00C96B3E"/>
    <w:rsid w:val="00CB318A"/>
    <w:rsid w:val="00CD08C0"/>
    <w:rsid w:val="00D22047"/>
    <w:rsid w:val="00DB36B9"/>
    <w:rsid w:val="00DC2268"/>
    <w:rsid w:val="00E02986"/>
    <w:rsid w:val="00EF4457"/>
    <w:rsid w:val="00F30BA1"/>
    <w:rsid w:val="00F52249"/>
    <w:rsid w:val="00F96753"/>
    <w:rsid w:val="00FA2559"/>
    <w:rsid w:val="00FA28AF"/>
    <w:rsid w:val="00FB2BC8"/>
    <w:rsid w:val="00FE6ED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22264"/>
  <w15:chartTrackingRefBased/>
  <w15:docId w15:val="{2733C8D6-F1F5-4D86-9687-9F0B5055D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5C06D1"/>
    <w:rPr>
      <w:color w:val="0563C1" w:themeColor="hyperlink"/>
      <w:u w:val="single"/>
    </w:rPr>
  </w:style>
  <w:style w:type="character" w:styleId="Menzionenonrisolta">
    <w:name w:val="Unresolved Mention"/>
    <w:basedOn w:val="Carpredefinitoparagrafo"/>
    <w:uiPriority w:val="99"/>
    <w:semiHidden/>
    <w:unhideWhenUsed/>
    <w:rsid w:val="005C06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824814">
      <w:bodyDiv w:val="1"/>
      <w:marLeft w:val="0"/>
      <w:marRight w:val="0"/>
      <w:marTop w:val="0"/>
      <w:marBottom w:val="0"/>
      <w:divBdr>
        <w:top w:val="none" w:sz="0" w:space="0" w:color="auto"/>
        <w:left w:val="none" w:sz="0" w:space="0" w:color="auto"/>
        <w:bottom w:val="none" w:sz="0" w:space="0" w:color="auto"/>
        <w:right w:val="none" w:sz="0" w:space="0" w:color="auto"/>
      </w:divBdr>
      <w:divsChild>
        <w:div w:id="95517108">
          <w:marLeft w:val="0"/>
          <w:marRight w:val="0"/>
          <w:marTop w:val="0"/>
          <w:marBottom w:val="0"/>
          <w:divBdr>
            <w:top w:val="none" w:sz="0" w:space="0" w:color="auto"/>
            <w:left w:val="none" w:sz="0" w:space="0" w:color="auto"/>
            <w:bottom w:val="none" w:sz="0" w:space="0" w:color="auto"/>
            <w:right w:val="none" w:sz="0" w:space="0" w:color="auto"/>
          </w:divBdr>
          <w:divsChild>
            <w:div w:id="2060588334">
              <w:marLeft w:val="0"/>
              <w:marRight w:val="0"/>
              <w:marTop w:val="0"/>
              <w:marBottom w:val="0"/>
              <w:divBdr>
                <w:top w:val="single" w:sz="48" w:space="0" w:color="00B1D3"/>
                <w:left w:val="none" w:sz="0" w:space="0" w:color="auto"/>
                <w:bottom w:val="none" w:sz="0" w:space="0" w:color="auto"/>
                <w:right w:val="none" w:sz="0" w:space="0" w:color="auto"/>
              </w:divBdr>
              <w:divsChild>
                <w:div w:id="888228285">
                  <w:marLeft w:val="0"/>
                  <w:marRight w:val="0"/>
                  <w:marTop w:val="0"/>
                  <w:marBottom w:val="0"/>
                  <w:divBdr>
                    <w:top w:val="none" w:sz="0" w:space="0" w:color="auto"/>
                    <w:left w:val="none" w:sz="0" w:space="0" w:color="auto"/>
                    <w:bottom w:val="none" w:sz="0" w:space="0" w:color="auto"/>
                    <w:right w:val="none" w:sz="0" w:space="0" w:color="auto"/>
                  </w:divBdr>
                  <w:divsChild>
                    <w:div w:id="284967192">
                      <w:marLeft w:val="0"/>
                      <w:marRight w:val="0"/>
                      <w:marTop w:val="0"/>
                      <w:marBottom w:val="0"/>
                      <w:divBdr>
                        <w:top w:val="none" w:sz="0" w:space="0" w:color="auto"/>
                        <w:left w:val="none" w:sz="0" w:space="0" w:color="auto"/>
                        <w:bottom w:val="none" w:sz="0" w:space="0" w:color="auto"/>
                        <w:right w:val="none" w:sz="0" w:space="0" w:color="auto"/>
                      </w:divBdr>
                    </w:div>
                    <w:div w:id="151722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228543">
          <w:marLeft w:val="0"/>
          <w:marRight w:val="0"/>
          <w:marTop w:val="0"/>
          <w:marBottom w:val="0"/>
          <w:divBdr>
            <w:top w:val="none" w:sz="0" w:space="0" w:color="auto"/>
            <w:left w:val="none" w:sz="0" w:space="0" w:color="auto"/>
            <w:bottom w:val="none" w:sz="0" w:space="0" w:color="auto"/>
            <w:right w:val="none" w:sz="0" w:space="0" w:color="auto"/>
          </w:divBdr>
          <w:divsChild>
            <w:div w:id="1769160281">
              <w:marLeft w:val="0"/>
              <w:marRight w:val="0"/>
              <w:marTop w:val="0"/>
              <w:marBottom w:val="0"/>
              <w:divBdr>
                <w:top w:val="single" w:sz="48" w:space="0" w:color="00B1D3"/>
                <w:left w:val="none" w:sz="0" w:space="0" w:color="auto"/>
                <w:bottom w:val="none" w:sz="0" w:space="0" w:color="auto"/>
                <w:right w:val="none" w:sz="0" w:space="0" w:color="auto"/>
              </w:divBdr>
              <w:divsChild>
                <w:div w:id="936255529">
                  <w:marLeft w:val="0"/>
                  <w:marRight w:val="0"/>
                  <w:marTop w:val="0"/>
                  <w:marBottom w:val="0"/>
                  <w:divBdr>
                    <w:top w:val="none" w:sz="0" w:space="0" w:color="auto"/>
                    <w:left w:val="none" w:sz="0" w:space="0" w:color="auto"/>
                    <w:bottom w:val="none" w:sz="0" w:space="0" w:color="auto"/>
                    <w:right w:val="none" w:sz="0" w:space="0" w:color="auto"/>
                  </w:divBdr>
                  <w:divsChild>
                    <w:div w:id="183934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1873">
      <w:bodyDiv w:val="1"/>
      <w:marLeft w:val="0"/>
      <w:marRight w:val="0"/>
      <w:marTop w:val="0"/>
      <w:marBottom w:val="0"/>
      <w:divBdr>
        <w:top w:val="none" w:sz="0" w:space="0" w:color="auto"/>
        <w:left w:val="none" w:sz="0" w:space="0" w:color="auto"/>
        <w:bottom w:val="none" w:sz="0" w:space="0" w:color="auto"/>
        <w:right w:val="none" w:sz="0" w:space="0" w:color="auto"/>
      </w:divBdr>
      <w:divsChild>
        <w:div w:id="1078550336">
          <w:marLeft w:val="0"/>
          <w:marRight w:val="0"/>
          <w:marTop w:val="0"/>
          <w:marBottom w:val="0"/>
          <w:divBdr>
            <w:top w:val="none" w:sz="0" w:space="0" w:color="auto"/>
            <w:left w:val="none" w:sz="0" w:space="0" w:color="auto"/>
            <w:bottom w:val="none" w:sz="0" w:space="0" w:color="auto"/>
            <w:right w:val="none" w:sz="0" w:space="0" w:color="auto"/>
          </w:divBdr>
          <w:divsChild>
            <w:div w:id="47213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133136">
      <w:bodyDiv w:val="1"/>
      <w:marLeft w:val="0"/>
      <w:marRight w:val="0"/>
      <w:marTop w:val="0"/>
      <w:marBottom w:val="0"/>
      <w:divBdr>
        <w:top w:val="none" w:sz="0" w:space="0" w:color="auto"/>
        <w:left w:val="none" w:sz="0" w:space="0" w:color="auto"/>
        <w:bottom w:val="none" w:sz="0" w:space="0" w:color="auto"/>
        <w:right w:val="none" w:sz="0" w:space="0" w:color="auto"/>
      </w:divBdr>
      <w:divsChild>
        <w:div w:id="394814106">
          <w:marLeft w:val="0"/>
          <w:marRight w:val="0"/>
          <w:marTop w:val="0"/>
          <w:marBottom w:val="0"/>
          <w:divBdr>
            <w:top w:val="none" w:sz="0" w:space="0" w:color="auto"/>
            <w:left w:val="none" w:sz="0" w:space="0" w:color="auto"/>
            <w:bottom w:val="none" w:sz="0" w:space="0" w:color="auto"/>
            <w:right w:val="none" w:sz="0" w:space="0" w:color="auto"/>
          </w:divBdr>
          <w:divsChild>
            <w:div w:id="76107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20708">
      <w:bodyDiv w:val="1"/>
      <w:marLeft w:val="0"/>
      <w:marRight w:val="0"/>
      <w:marTop w:val="0"/>
      <w:marBottom w:val="0"/>
      <w:divBdr>
        <w:top w:val="none" w:sz="0" w:space="0" w:color="auto"/>
        <w:left w:val="none" w:sz="0" w:space="0" w:color="auto"/>
        <w:bottom w:val="none" w:sz="0" w:space="0" w:color="auto"/>
        <w:right w:val="none" w:sz="0" w:space="0" w:color="auto"/>
      </w:divBdr>
      <w:divsChild>
        <w:div w:id="352609485">
          <w:marLeft w:val="0"/>
          <w:marRight w:val="0"/>
          <w:marTop w:val="0"/>
          <w:marBottom w:val="0"/>
          <w:divBdr>
            <w:top w:val="none" w:sz="0" w:space="0" w:color="auto"/>
            <w:left w:val="none" w:sz="0" w:space="0" w:color="auto"/>
            <w:bottom w:val="none" w:sz="0" w:space="0" w:color="auto"/>
            <w:right w:val="none" w:sz="0" w:space="0" w:color="auto"/>
          </w:divBdr>
          <w:divsChild>
            <w:div w:id="1462260352">
              <w:marLeft w:val="0"/>
              <w:marRight w:val="0"/>
              <w:marTop w:val="0"/>
              <w:marBottom w:val="0"/>
              <w:divBdr>
                <w:top w:val="single" w:sz="48" w:space="0" w:color="00B1D3"/>
                <w:left w:val="none" w:sz="0" w:space="0" w:color="auto"/>
                <w:bottom w:val="none" w:sz="0" w:space="0" w:color="auto"/>
                <w:right w:val="none" w:sz="0" w:space="0" w:color="auto"/>
              </w:divBdr>
              <w:divsChild>
                <w:div w:id="1434206201">
                  <w:marLeft w:val="0"/>
                  <w:marRight w:val="0"/>
                  <w:marTop w:val="0"/>
                  <w:marBottom w:val="0"/>
                  <w:divBdr>
                    <w:top w:val="none" w:sz="0" w:space="0" w:color="auto"/>
                    <w:left w:val="none" w:sz="0" w:space="0" w:color="auto"/>
                    <w:bottom w:val="none" w:sz="0" w:space="0" w:color="auto"/>
                    <w:right w:val="none" w:sz="0" w:space="0" w:color="auto"/>
                  </w:divBdr>
                  <w:divsChild>
                    <w:div w:id="442725772">
                      <w:marLeft w:val="0"/>
                      <w:marRight w:val="0"/>
                      <w:marTop w:val="0"/>
                      <w:marBottom w:val="0"/>
                      <w:divBdr>
                        <w:top w:val="none" w:sz="0" w:space="0" w:color="auto"/>
                        <w:left w:val="none" w:sz="0" w:space="0" w:color="auto"/>
                        <w:bottom w:val="none" w:sz="0" w:space="0" w:color="auto"/>
                        <w:right w:val="none" w:sz="0" w:space="0" w:color="auto"/>
                      </w:divBdr>
                    </w:div>
                    <w:div w:id="36899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962394">
          <w:marLeft w:val="0"/>
          <w:marRight w:val="0"/>
          <w:marTop w:val="0"/>
          <w:marBottom w:val="0"/>
          <w:divBdr>
            <w:top w:val="none" w:sz="0" w:space="0" w:color="auto"/>
            <w:left w:val="none" w:sz="0" w:space="0" w:color="auto"/>
            <w:bottom w:val="none" w:sz="0" w:space="0" w:color="auto"/>
            <w:right w:val="none" w:sz="0" w:space="0" w:color="auto"/>
          </w:divBdr>
          <w:divsChild>
            <w:div w:id="1805270792">
              <w:marLeft w:val="0"/>
              <w:marRight w:val="0"/>
              <w:marTop w:val="0"/>
              <w:marBottom w:val="0"/>
              <w:divBdr>
                <w:top w:val="single" w:sz="48" w:space="0" w:color="00B1D3"/>
                <w:left w:val="none" w:sz="0" w:space="0" w:color="auto"/>
                <w:bottom w:val="none" w:sz="0" w:space="0" w:color="auto"/>
                <w:right w:val="none" w:sz="0" w:space="0" w:color="auto"/>
              </w:divBdr>
              <w:divsChild>
                <w:div w:id="997003194">
                  <w:marLeft w:val="0"/>
                  <w:marRight w:val="0"/>
                  <w:marTop w:val="0"/>
                  <w:marBottom w:val="0"/>
                  <w:divBdr>
                    <w:top w:val="none" w:sz="0" w:space="0" w:color="auto"/>
                    <w:left w:val="none" w:sz="0" w:space="0" w:color="auto"/>
                    <w:bottom w:val="none" w:sz="0" w:space="0" w:color="auto"/>
                    <w:right w:val="none" w:sz="0" w:space="0" w:color="auto"/>
                  </w:divBdr>
                  <w:divsChild>
                    <w:div w:id="205102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7526F1-E832-43E9-9E89-8C26F829F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3</Pages>
  <Words>670</Words>
  <Characters>3820</Characters>
  <Application>Microsoft Office Word</Application>
  <DocSecurity>0</DocSecurity>
  <Lines>31</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faggioli</dc:creator>
  <cp:keywords/>
  <dc:description/>
  <cp:lastModifiedBy>marco faggioli</cp:lastModifiedBy>
  <cp:revision>4</cp:revision>
  <dcterms:created xsi:type="dcterms:W3CDTF">2024-07-30T14:13:00Z</dcterms:created>
  <dcterms:modified xsi:type="dcterms:W3CDTF">2024-09-03T22:12:00Z</dcterms:modified>
</cp:coreProperties>
</file>